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40" w:rsidRDefault="00B42840" w:rsidP="00B42840">
      <w:pPr>
        <w:jc w:val="center"/>
        <w:rPr>
          <w:b/>
          <w:sz w:val="32"/>
          <w:szCs w:val="32"/>
        </w:rPr>
      </w:pPr>
      <w:r>
        <w:rPr>
          <w:b/>
          <w:sz w:val="32"/>
          <w:szCs w:val="32"/>
        </w:rPr>
        <w:t>Информация о деятельности фракции «Единая Россия»</w:t>
      </w:r>
    </w:p>
    <w:p w:rsidR="00B42840" w:rsidRDefault="00B42840" w:rsidP="00B42840">
      <w:pPr>
        <w:jc w:val="center"/>
        <w:rPr>
          <w:b/>
          <w:spacing w:val="-12"/>
          <w:sz w:val="32"/>
          <w:szCs w:val="32"/>
        </w:rPr>
      </w:pPr>
      <w:r>
        <w:rPr>
          <w:b/>
          <w:spacing w:val="-12"/>
          <w:sz w:val="32"/>
          <w:szCs w:val="32"/>
        </w:rPr>
        <w:t xml:space="preserve">в Новгородской областной Думе в </w:t>
      </w:r>
      <w:r w:rsidR="00850A5A">
        <w:rPr>
          <w:b/>
          <w:spacing w:val="-12"/>
          <w:sz w:val="32"/>
          <w:szCs w:val="32"/>
        </w:rPr>
        <w:t>апреле</w:t>
      </w:r>
      <w:r>
        <w:rPr>
          <w:b/>
          <w:spacing w:val="-12"/>
          <w:sz w:val="32"/>
          <w:szCs w:val="32"/>
        </w:rPr>
        <w:t xml:space="preserve"> 201</w:t>
      </w:r>
      <w:r w:rsidR="0017530F">
        <w:rPr>
          <w:b/>
          <w:spacing w:val="-12"/>
          <w:sz w:val="32"/>
          <w:szCs w:val="32"/>
        </w:rPr>
        <w:t>6</w:t>
      </w:r>
      <w:r>
        <w:rPr>
          <w:b/>
          <w:spacing w:val="-12"/>
          <w:sz w:val="32"/>
          <w:szCs w:val="32"/>
        </w:rPr>
        <w:t xml:space="preserve"> года</w:t>
      </w:r>
    </w:p>
    <w:p w:rsidR="00B42840" w:rsidRDefault="00B42840" w:rsidP="00B42840">
      <w:pPr>
        <w:jc w:val="center"/>
        <w:rPr>
          <w:b/>
          <w:spacing w:val="-12"/>
          <w:sz w:val="32"/>
          <w:szCs w:val="32"/>
        </w:rPr>
      </w:pPr>
    </w:p>
    <w:p w:rsidR="00850A5A" w:rsidRDefault="00850A5A" w:rsidP="00850A5A">
      <w:pPr>
        <w:spacing w:line="280" w:lineRule="exact"/>
        <w:ind w:firstLine="851"/>
        <w:jc w:val="both"/>
        <w:rPr>
          <w:bCs/>
          <w:sz w:val="28"/>
          <w:szCs w:val="28"/>
        </w:rPr>
      </w:pPr>
      <w:r>
        <w:rPr>
          <w:color w:val="000000"/>
          <w:sz w:val="28"/>
          <w:szCs w:val="28"/>
        </w:rPr>
        <w:t>В апреле</w:t>
      </w:r>
      <w:r w:rsidR="00EE30B9">
        <w:rPr>
          <w:color w:val="000000"/>
          <w:sz w:val="28"/>
          <w:szCs w:val="28"/>
        </w:rPr>
        <w:t xml:space="preserve"> депутаты, </w:t>
      </w:r>
      <w:r w:rsidR="00EE30B9">
        <w:rPr>
          <w:color w:val="000000"/>
          <w:spacing w:val="-8"/>
          <w:sz w:val="28"/>
          <w:szCs w:val="28"/>
        </w:rPr>
        <w:t xml:space="preserve">члены фракции </w:t>
      </w:r>
      <w:r w:rsidR="00EE30B9">
        <w:rPr>
          <w:color w:val="000000"/>
          <w:sz w:val="28"/>
          <w:szCs w:val="28"/>
        </w:rPr>
        <w:t>«Единая Россия»</w:t>
      </w:r>
      <w:r w:rsidR="00EE30B9">
        <w:rPr>
          <w:color w:val="000000"/>
          <w:spacing w:val="-8"/>
          <w:sz w:val="28"/>
          <w:szCs w:val="28"/>
        </w:rPr>
        <w:t xml:space="preserve"> рассмотрели следующие вопросы: о</w:t>
      </w:r>
      <w:r w:rsidR="00EE30B9">
        <w:rPr>
          <w:sz w:val="28"/>
          <w:szCs w:val="28"/>
        </w:rPr>
        <w:t>б основной и дополнительной повестке дня очередного заседания Новгородской областной Думы;</w:t>
      </w:r>
      <w:r w:rsidR="000F7027">
        <w:rPr>
          <w:sz w:val="28"/>
          <w:szCs w:val="28"/>
        </w:rPr>
        <w:t xml:space="preserve"> </w:t>
      </w:r>
      <w:r>
        <w:rPr>
          <w:sz w:val="28"/>
          <w:szCs w:val="28"/>
        </w:rPr>
        <w:t>о</w:t>
      </w:r>
      <w:r w:rsidRPr="0077576D">
        <w:rPr>
          <w:sz w:val="28"/>
        </w:rPr>
        <w:t xml:space="preserve"> проекте областного закона </w:t>
      </w:r>
      <w:r>
        <w:rPr>
          <w:sz w:val="28"/>
        </w:rPr>
        <w:t>«</w:t>
      </w:r>
      <w:r w:rsidRPr="0077576D">
        <w:rPr>
          <w:sz w:val="28"/>
        </w:rPr>
        <w:t xml:space="preserve">О внесении изменений в областной закон </w:t>
      </w:r>
      <w:r>
        <w:rPr>
          <w:sz w:val="28"/>
        </w:rPr>
        <w:t>«О бюджете Территориального фонда обязательного медицинского страхования Новгородской области на 2016 год»; о</w:t>
      </w:r>
      <w:r w:rsidRPr="0077576D">
        <w:rPr>
          <w:sz w:val="28"/>
        </w:rPr>
        <w:t xml:space="preserve"> проекте областного закона </w:t>
      </w:r>
      <w:r>
        <w:rPr>
          <w:sz w:val="28"/>
        </w:rPr>
        <w:t>«</w:t>
      </w:r>
      <w:r w:rsidRPr="00630EF7">
        <w:rPr>
          <w:sz w:val="28"/>
        </w:rPr>
        <w:t>О внесении изменени</w:t>
      </w:r>
      <w:r>
        <w:rPr>
          <w:sz w:val="28"/>
        </w:rPr>
        <w:t>й</w:t>
      </w:r>
      <w:r w:rsidRPr="00630EF7">
        <w:rPr>
          <w:sz w:val="28"/>
        </w:rPr>
        <w:t xml:space="preserve"> в </w:t>
      </w:r>
      <w:r>
        <w:rPr>
          <w:sz w:val="28"/>
        </w:rPr>
        <w:t>областной закон</w:t>
      </w:r>
      <w:r w:rsidRPr="00630EF7">
        <w:rPr>
          <w:sz w:val="28"/>
        </w:rPr>
        <w:t xml:space="preserve"> </w:t>
      </w:r>
      <w:r>
        <w:rPr>
          <w:sz w:val="28"/>
        </w:rPr>
        <w:t>«</w:t>
      </w:r>
      <w:r w:rsidRPr="00630EF7">
        <w:rPr>
          <w:sz w:val="28"/>
        </w:rPr>
        <w:t xml:space="preserve">О </w:t>
      </w:r>
      <w:r>
        <w:rPr>
          <w:sz w:val="28"/>
        </w:rPr>
        <w:t>Стратегии социально-экономического развития Новгородской области до 2030 года»; о</w:t>
      </w:r>
      <w:r w:rsidRPr="0077576D">
        <w:rPr>
          <w:sz w:val="28"/>
        </w:rPr>
        <w:t xml:space="preserve"> проекте областного закона </w:t>
      </w:r>
      <w:r>
        <w:rPr>
          <w:sz w:val="28"/>
        </w:rPr>
        <w:t>«</w:t>
      </w:r>
      <w:r w:rsidRPr="00630EF7">
        <w:rPr>
          <w:sz w:val="28"/>
        </w:rPr>
        <w:t>О внесении изменени</w:t>
      </w:r>
      <w:r>
        <w:rPr>
          <w:sz w:val="28"/>
        </w:rPr>
        <w:t>й</w:t>
      </w:r>
      <w:r w:rsidRPr="00630EF7">
        <w:rPr>
          <w:sz w:val="28"/>
        </w:rPr>
        <w:t xml:space="preserve"> в </w:t>
      </w:r>
      <w:r>
        <w:rPr>
          <w:sz w:val="28"/>
        </w:rPr>
        <w:t>областной закон «</w:t>
      </w:r>
      <w:r w:rsidRPr="00630EF7">
        <w:rPr>
          <w:sz w:val="28"/>
        </w:rPr>
        <w:t xml:space="preserve">О </w:t>
      </w:r>
      <w:r>
        <w:rPr>
          <w:sz w:val="28"/>
        </w:rPr>
        <w:t>мерах по защите прав участников долевого строительства многоквартирных домов на территории</w:t>
      </w:r>
      <w:r w:rsidRPr="00630EF7">
        <w:rPr>
          <w:sz w:val="28"/>
        </w:rPr>
        <w:t xml:space="preserve"> Новгородской области</w:t>
      </w:r>
      <w:r>
        <w:rPr>
          <w:sz w:val="28"/>
        </w:rPr>
        <w:t xml:space="preserve">»; </w:t>
      </w:r>
      <w:proofErr w:type="gramStart"/>
      <w:r>
        <w:rPr>
          <w:sz w:val="28"/>
        </w:rPr>
        <w:t>о</w:t>
      </w:r>
      <w:r w:rsidRPr="0077576D">
        <w:rPr>
          <w:sz w:val="28"/>
        </w:rPr>
        <w:t xml:space="preserve"> проекте областного закона</w:t>
      </w:r>
      <w:r>
        <w:rPr>
          <w:sz w:val="28"/>
        </w:rPr>
        <w:t xml:space="preserve"> </w:t>
      </w:r>
      <w:r>
        <w:rPr>
          <w:bCs/>
          <w:sz w:val="28"/>
          <w:szCs w:val="28"/>
        </w:rPr>
        <w:t>«О внесении изменений в областной закон «О порядке и условиях присвоения звания «Ветеран труда»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о</w:t>
      </w:r>
      <w:r w:rsidRPr="0077576D">
        <w:rPr>
          <w:sz w:val="28"/>
        </w:rPr>
        <w:t xml:space="preserve"> проекте областного закона</w:t>
      </w:r>
      <w:r>
        <w:rPr>
          <w:sz w:val="28"/>
        </w:rPr>
        <w:t xml:space="preserve"> </w:t>
      </w:r>
      <w:r>
        <w:rPr>
          <w:bCs/>
          <w:sz w:val="28"/>
          <w:szCs w:val="28"/>
        </w:rPr>
        <w:t>«О внесении изменения в областной закон «О статусе депутата Новгородской областной Думы»; о назначении представителей общественности в квалификационную коллегию судей Новгородской области;</w:t>
      </w:r>
      <w:proofErr w:type="gramEnd"/>
      <w:r>
        <w:rPr>
          <w:bCs/>
          <w:sz w:val="28"/>
          <w:szCs w:val="28"/>
        </w:rPr>
        <w:t xml:space="preserve"> о полномочном представителе Новгородской областной Думы в Ассоциации «Совет муниципальных образований Новгородской области»; о </w:t>
      </w:r>
      <w:proofErr w:type="gramStart"/>
      <w:r>
        <w:rPr>
          <w:bCs/>
          <w:sz w:val="28"/>
          <w:szCs w:val="28"/>
        </w:rPr>
        <w:t>проекте федерального закона № 984349-6 «Об общих принципах организации и деятельности общественных палат субъектов Российской Федерации»; о подведении итогов областного конкурса на лучшую работу «Моя законотворческая инициатива»; о</w:t>
      </w:r>
      <w:r w:rsidRPr="000D7B40">
        <w:rPr>
          <w:bCs/>
          <w:sz w:val="28"/>
          <w:szCs w:val="28"/>
        </w:rPr>
        <w:t xml:space="preserve"> проекте областного закона «О внесении изменений в областной закон</w:t>
      </w:r>
      <w:r>
        <w:rPr>
          <w:bCs/>
          <w:sz w:val="28"/>
          <w:szCs w:val="28"/>
        </w:rPr>
        <w:t xml:space="preserve"> «О выборах депутатов Новгородской областной Думы».</w:t>
      </w:r>
      <w:proofErr w:type="gramEnd"/>
    </w:p>
    <w:p w:rsidR="00A30302" w:rsidRPr="00A12E6E" w:rsidRDefault="00A30302" w:rsidP="00A30302">
      <w:pPr>
        <w:tabs>
          <w:tab w:val="left" w:pos="8306"/>
        </w:tabs>
        <w:spacing w:line="280" w:lineRule="exact"/>
        <w:ind w:firstLine="851"/>
        <w:jc w:val="both"/>
        <w:rPr>
          <w:sz w:val="28"/>
          <w:szCs w:val="28"/>
        </w:rPr>
      </w:pPr>
      <w:r w:rsidRPr="00284B75">
        <w:rPr>
          <w:sz w:val="28"/>
          <w:szCs w:val="28"/>
        </w:rPr>
        <w:t xml:space="preserve">По </w:t>
      </w:r>
      <w:r>
        <w:rPr>
          <w:sz w:val="28"/>
          <w:szCs w:val="28"/>
        </w:rPr>
        <w:t>второму</w:t>
      </w:r>
      <w:r w:rsidRPr="00284B75">
        <w:rPr>
          <w:sz w:val="28"/>
          <w:szCs w:val="28"/>
        </w:rPr>
        <w:t xml:space="preserve"> вопросу Писарева Е.В.</w:t>
      </w:r>
      <w:r>
        <w:rPr>
          <w:sz w:val="28"/>
          <w:szCs w:val="28"/>
        </w:rPr>
        <w:t xml:space="preserve"> </w:t>
      </w:r>
      <w:r w:rsidRPr="00284B75">
        <w:rPr>
          <w:sz w:val="28"/>
          <w:szCs w:val="28"/>
        </w:rPr>
        <w:t>сообщила, что</w:t>
      </w:r>
      <w:r>
        <w:rPr>
          <w:sz w:val="28"/>
          <w:szCs w:val="28"/>
        </w:rPr>
        <w:t xml:space="preserve"> в </w:t>
      </w:r>
      <w:r w:rsidRPr="00A12E6E">
        <w:rPr>
          <w:sz w:val="28"/>
          <w:szCs w:val="28"/>
        </w:rPr>
        <w:t>обл</w:t>
      </w:r>
      <w:r>
        <w:rPr>
          <w:sz w:val="28"/>
          <w:szCs w:val="28"/>
        </w:rPr>
        <w:t>астной закон от 28.12.2015</w:t>
      </w:r>
      <w:r w:rsidRPr="00A12E6E">
        <w:rPr>
          <w:sz w:val="28"/>
          <w:szCs w:val="28"/>
        </w:rPr>
        <w:t xml:space="preserve"> № </w:t>
      </w:r>
      <w:r>
        <w:rPr>
          <w:sz w:val="28"/>
          <w:szCs w:val="28"/>
        </w:rPr>
        <w:t>897</w:t>
      </w:r>
      <w:r w:rsidRPr="00A12E6E">
        <w:rPr>
          <w:sz w:val="28"/>
          <w:szCs w:val="28"/>
        </w:rPr>
        <w:t xml:space="preserve">-ОЗ «О </w:t>
      </w:r>
      <w:r w:rsidR="00763714">
        <w:rPr>
          <w:sz w:val="28"/>
          <w:szCs w:val="28"/>
        </w:rPr>
        <w:t xml:space="preserve">бюджете Территориального фонда </w:t>
      </w:r>
      <w:r w:rsidRPr="00A12E6E">
        <w:rPr>
          <w:sz w:val="28"/>
          <w:szCs w:val="28"/>
        </w:rPr>
        <w:t>обязательного медицинского страхова</w:t>
      </w:r>
      <w:r>
        <w:rPr>
          <w:sz w:val="28"/>
          <w:szCs w:val="28"/>
        </w:rPr>
        <w:t>ния Новгородской области на 2016 год» вносятся следующие изменения</w:t>
      </w:r>
      <w:r w:rsidRPr="00A12E6E">
        <w:rPr>
          <w:sz w:val="28"/>
          <w:szCs w:val="28"/>
        </w:rPr>
        <w:t>:</w:t>
      </w:r>
    </w:p>
    <w:p w:rsidR="00A30302" w:rsidRPr="00265381" w:rsidRDefault="00A30302" w:rsidP="00A30302">
      <w:pPr>
        <w:tabs>
          <w:tab w:val="left" w:pos="8306"/>
          <w:tab w:val="left" w:pos="9498"/>
        </w:tabs>
        <w:spacing w:line="280" w:lineRule="exact"/>
        <w:ind w:firstLine="851"/>
        <w:jc w:val="both"/>
        <w:rPr>
          <w:sz w:val="28"/>
          <w:szCs w:val="28"/>
        </w:rPr>
      </w:pPr>
      <w:r w:rsidRPr="002E75BB">
        <w:rPr>
          <w:sz w:val="28"/>
          <w:szCs w:val="28"/>
        </w:rPr>
        <w:t>1</w:t>
      </w:r>
      <w:r>
        <w:rPr>
          <w:sz w:val="28"/>
          <w:szCs w:val="28"/>
        </w:rPr>
        <w:t xml:space="preserve">. </w:t>
      </w:r>
      <w:proofErr w:type="gramStart"/>
      <w:r>
        <w:rPr>
          <w:sz w:val="28"/>
          <w:szCs w:val="28"/>
        </w:rPr>
        <w:t>Согласно Распоряжения</w:t>
      </w:r>
      <w:r w:rsidRPr="00A12E6E">
        <w:rPr>
          <w:sz w:val="28"/>
          <w:szCs w:val="28"/>
        </w:rPr>
        <w:t xml:space="preserve"> Правительства Российской Феде</w:t>
      </w:r>
      <w:r>
        <w:rPr>
          <w:sz w:val="28"/>
          <w:szCs w:val="28"/>
        </w:rPr>
        <w:t>рации от 30.12.2015 № 2768</w:t>
      </w:r>
      <w:r w:rsidRPr="00A12E6E">
        <w:rPr>
          <w:sz w:val="28"/>
          <w:szCs w:val="28"/>
        </w:rPr>
        <w:t>-р «</w:t>
      </w:r>
      <w:r>
        <w:rPr>
          <w:sz w:val="28"/>
          <w:szCs w:val="28"/>
        </w:rPr>
        <w:t>О распределении в 2016</w:t>
      </w:r>
      <w:r w:rsidRPr="00A12E6E">
        <w:rPr>
          <w:sz w:val="28"/>
          <w:szCs w:val="28"/>
        </w:rPr>
        <w:t xml:space="preserve">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в целях осуществления в соответствии с частью 12.1. статьи 51 Федерального закона от 29.11.2010 № 326-ФЗ «Об обязательном медиц</w:t>
      </w:r>
      <w:r w:rsidR="00763714">
        <w:rPr>
          <w:sz w:val="28"/>
          <w:szCs w:val="28"/>
        </w:rPr>
        <w:t>инском страховании в Российской</w:t>
      </w:r>
      <w:r w:rsidRPr="00A12E6E">
        <w:rPr>
          <w:sz w:val="28"/>
          <w:szCs w:val="28"/>
        </w:rPr>
        <w:t xml:space="preserve"> Федерации» единовременных компенсационных выплат медицинским работникам»</w:t>
      </w:r>
      <w:r>
        <w:rPr>
          <w:sz w:val="28"/>
          <w:szCs w:val="28"/>
        </w:rPr>
        <w:t xml:space="preserve"> Новгородской области предусмотрена сумма</w:t>
      </w:r>
      <w:proofErr w:type="gramEnd"/>
      <w:r>
        <w:rPr>
          <w:sz w:val="28"/>
          <w:szCs w:val="28"/>
        </w:rPr>
        <w:t xml:space="preserve"> 15 000,0 тыс. рублей</w:t>
      </w:r>
      <w:r w:rsidRPr="00F13C90">
        <w:rPr>
          <w:sz w:val="28"/>
          <w:szCs w:val="28"/>
        </w:rPr>
        <w:t>.</w:t>
      </w:r>
    </w:p>
    <w:p w:rsidR="00A30302" w:rsidRPr="00BC2C8D" w:rsidRDefault="00A30302" w:rsidP="00A30302">
      <w:pPr>
        <w:tabs>
          <w:tab w:val="left" w:pos="8306"/>
        </w:tabs>
        <w:spacing w:line="280" w:lineRule="exact"/>
        <w:ind w:firstLine="851"/>
        <w:jc w:val="both"/>
        <w:rPr>
          <w:sz w:val="28"/>
          <w:szCs w:val="28"/>
        </w:rPr>
      </w:pPr>
      <w:r>
        <w:rPr>
          <w:sz w:val="28"/>
          <w:szCs w:val="28"/>
        </w:rPr>
        <w:t>2. Сумма средств остатка фонда ОМС на 01.01.2016 г</w:t>
      </w:r>
      <w:r w:rsidR="00947C8C">
        <w:rPr>
          <w:sz w:val="28"/>
          <w:szCs w:val="28"/>
        </w:rPr>
        <w:t>.</w:t>
      </w:r>
      <w:r>
        <w:rPr>
          <w:sz w:val="28"/>
          <w:szCs w:val="28"/>
        </w:rPr>
        <w:t xml:space="preserve"> согласно справке Управления Федерального казначейства Новгородской области о свободном остатке средств бюджета на 31 декабря 2015 года составляет 6 219,2 тыс. рублей. Из них</w:t>
      </w:r>
      <w:r w:rsidRPr="00BC2C8D">
        <w:rPr>
          <w:sz w:val="28"/>
          <w:szCs w:val="28"/>
        </w:rPr>
        <w:t>:</w:t>
      </w:r>
    </w:p>
    <w:p w:rsidR="00A30302" w:rsidRPr="006164C2" w:rsidRDefault="00A30302" w:rsidP="00A30302">
      <w:pPr>
        <w:tabs>
          <w:tab w:val="left" w:pos="9214"/>
        </w:tabs>
        <w:spacing w:line="280" w:lineRule="exact"/>
        <w:ind w:firstLine="851"/>
        <w:jc w:val="both"/>
        <w:rPr>
          <w:sz w:val="28"/>
          <w:szCs w:val="28"/>
        </w:rPr>
      </w:pPr>
      <w:r w:rsidRPr="00BC2C8D">
        <w:rPr>
          <w:sz w:val="28"/>
          <w:szCs w:val="28"/>
        </w:rPr>
        <w:t xml:space="preserve">2.1. </w:t>
      </w:r>
      <w:r>
        <w:rPr>
          <w:sz w:val="28"/>
          <w:szCs w:val="28"/>
        </w:rPr>
        <w:t>средства в сумме 5 097,8 подлежат возврату в бюджет Федерального фонда обязательного медицинского страхования</w:t>
      </w:r>
      <w:r w:rsidRPr="006164C2">
        <w:rPr>
          <w:sz w:val="28"/>
          <w:szCs w:val="28"/>
        </w:rPr>
        <w:t>;</w:t>
      </w:r>
    </w:p>
    <w:p w:rsidR="00A30302" w:rsidRDefault="00A30302" w:rsidP="00A30302">
      <w:pPr>
        <w:tabs>
          <w:tab w:val="left" w:pos="9214"/>
        </w:tabs>
        <w:spacing w:line="280" w:lineRule="exact"/>
        <w:ind w:firstLine="851"/>
        <w:jc w:val="both"/>
        <w:rPr>
          <w:sz w:val="28"/>
          <w:szCs w:val="28"/>
        </w:rPr>
      </w:pPr>
      <w:r>
        <w:rPr>
          <w:sz w:val="28"/>
          <w:szCs w:val="28"/>
        </w:rPr>
        <w:t>2.2. сумма 1 121,4 направляется на реализацию территориальной программы обязательного медицинского страхования.</w:t>
      </w:r>
    </w:p>
    <w:p w:rsidR="00A30302" w:rsidRDefault="00A30302" w:rsidP="00A30302">
      <w:pPr>
        <w:tabs>
          <w:tab w:val="left" w:pos="9214"/>
        </w:tabs>
        <w:spacing w:line="280" w:lineRule="exact"/>
        <w:ind w:firstLine="851"/>
        <w:jc w:val="both"/>
        <w:rPr>
          <w:sz w:val="28"/>
          <w:szCs w:val="28"/>
        </w:rPr>
      </w:pPr>
      <w:r>
        <w:rPr>
          <w:sz w:val="28"/>
          <w:szCs w:val="28"/>
        </w:rPr>
        <w:lastRenderedPageBreak/>
        <w:t>В результате скорректированы суммы прогнозируемого общего объема до</w:t>
      </w:r>
      <w:r w:rsidR="00947C8C">
        <w:rPr>
          <w:sz w:val="28"/>
          <w:szCs w:val="28"/>
        </w:rPr>
        <w:t xml:space="preserve">ходов фонда ОМС на 2016 год - 5 454 887,0 </w:t>
      </w:r>
      <w:r>
        <w:rPr>
          <w:sz w:val="28"/>
          <w:szCs w:val="28"/>
        </w:rPr>
        <w:t>тыс. рублей и общего объема расходов фонда ОМС - 5 461 106,2 тыс. рублей.</w:t>
      </w:r>
    </w:p>
    <w:p w:rsidR="00A30302" w:rsidRDefault="00A30302" w:rsidP="00A30302">
      <w:pPr>
        <w:tabs>
          <w:tab w:val="left" w:pos="9214"/>
        </w:tabs>
        <w:spacing w:line="280" w:lineRule="exact"/>
        <w:ind w:firstLine="851"/>
        <w:jc w:val="both"/>
        <w:rPr>
          <w:sz w:val="28"/>
          <w:szCs w:val="28"/>
        </w:rPr>
      </w:pPr>
      <w:r>
        <w:rPr>
          <w:sz w:val="28"/>
          <w:szCs w:val="28"/>
        </w:rPr>
        <w:t xml:space="preserve">Проектом областного закона предлагается дополнить областной закон статьей 2.1. и приложением 2.1., </w:t>
      </w:r>
      <w:proofErr w:type="gramStart"/>
      <w:r>
        <w:rPr>
          <w:sz w:val="28"/>
          <w:szCs w:val="28"/>
        </w:rPr>
        <w:t>устанавливающими</w:t>
      </w:r>
      <w:proofErr w:type="gramEnd"/>
      <w:r>
        <w:rPr>
          <w:sz w:val="28"/>
          <w:szCs w:val="28"/>
        </w:rPr>
        <w:t xml:space="preserve"> источники финансирования дефицита бюджета фонда ОМС на 2016 год.</w:t>
      </w:r>
    </w:p>
    <w:p w:rsidR="00A30302" w:rsidRDefault="00A30302" w:rsidP="00A30302">
      <w:pPr>
        <w:tabs>
          <w:tab w:val="left" w:pos="9214"/>
        </w:tabs>
        <w:spacing w:line="280" w:lineRule="exact"/>
        <w:ind w:firstLine="851"/>
        <w:jc w:val="both"/>
        <w:rPr>
          <w:sz w:val="28"/>
          <w:szCs w:val="28"/>
        </w:rPr>
      </w:pPr>
      <w:r>
        <w:rPr>
          <w:sz w:val="28"/>
          <w:szCs w:val="28"/>
        </w:rPr>
        <w:t xml:space="preserve">3. В части 1 статье 6 внесены изменения по  нормированному страховому запасу </w:t>
      </w:r>
      <w:proofErr w:type="gramStart"/>
      <w:r>
        <w:rPr>
          <w:sz w:val="28"/>
          <w:szCs w:val="28"/>
        </w:rPr>
        <w:t>ТФОМС</w:t>
      </w:r>
      <w:proofErr w:type="gramEnd"/>
      <w:r>
        <w:rPr>
          <w:sz w:val="28"/>
          <w:szCs w:val="28"/>
        </w:rPr>
        <w:t xml:space="preserve"> НО в соответствии с частью 6 статьи 26</w:t>
      </w:r>
      <w:r w:rsidRPr="00A41377">
        <w:rPr>
          <w:sz w:val="28"/>
          <w:szCs w:val="28"/>
        </w:rPr>
        <w:t xml:space="preserve"> </w:t>
      </w:r>
      <w:r w:rsidRPr="00A12E6E">
        <w:rPr>
          <w:sz w:val="28"/>
          <w:szCs w:val="28"/>
        </w:rPr>
        <w:t>Федерального закона от 29.11.2010 № 326-ФЗ «Об обязательном медици</w:t>
      </w:r>
      <w:r>
        <w:rPr>
          <w:sz w:val="28"/>
          <w:szCs w:val="28"/>
        </w:rPr>
        <w:t xml:space="preserve">нском страховании в Российской </w:t>
      </w:r>
      <w:r w:rsidRPr="00A12E6E">
        <w:rPr>
          <w:sz w:val="28"/>
          <w:szCs w:val="28"/>
        </w:rPr>
        <w:t>Федерации»</w:t>
      </w:r>
      <w:r>
        <w:rPr>
          <w:sz w:val="28"/>
          <w:szCs w:val="28"/>
        </w:rPr>
        <w:t xml:space="preserve">. </w:t>
      </w:r>
    </w:p>
    <w:p w:rsidR="00A30302" w:rsidRDefault="00A30302" w:rsidP="00A30302">
      <w:pPr>
        <w:tabs>
          <w:tab w:val="left" w:pos="9214"/>
        </w:tabs>
        <w:spacing w:line="280" w:lineRule="exact"/>
        <w:ind w:firstLine="851"/>
        <w:jc w:val="both"/>
        <w:rPr>
          <w:sz w:val="28"/>
          <w:szCs w:val="28"/>
        </w:rPr>
      </w:pPr>
      <w:r>
        <w:rPr>
          <w:sz w:val="28"/>
          <w:szCs w:val="28"/>
        </w:rPr>
        <w:t>Статья 6 дополнена частью 4. Внесены изменения в приложения 1,3,4,5,6.</w:t>
      </w:r>
    </w:p>
    <w:p w:rsidR="002167AC" w:rsidRDefault="002167AC" w:rsidP="002167AC">
      <w:pPr>
        <w:suppressAutoHyphens/>
        <w:spacing w:line="280" w:lineRule="exact"/>
        <w:ind w:firstLine="851"/>
        <w:jc w:val="both"/>
        <w:rPr>
          <w:rStyle w:val="FontStyle13"/>
          <w:sz w:val="28"/>
          <w:szCs w:val="28"/>
        </w:rPr>
      </w:pPr>
      <w:proofErr w:type="gramStart"/>
      <w:r w:rsidRPr="00284B75">
        <w:rPr>
          <w:sz w:val="28"/>
          <w:szCs w:val="28"/>
        </w:rPr>
        <w:t xml:space="preserve">По </w:t>
      </w:r>
      <w:r>
        <w:rPr>
          <w:sz w:val="28"/>
          <w:szCs w:val="28"/>
        </w:rPr>
        <w:t>третьему</w:t>
      </w:r>
      <w:r w:rsidRPr="00284B75">
        <w:rPr>
          <w:sz w:val="28"/>
          <w:szCs w:val="28"/>
        </w:rPr>
        <w:t xml:space="preserve"> вопросу Писарева Е.В. доложила, что</w:t>
      </w:r>
      <w:r>
        <w:rPr>
          <w:sz w:val="28"/>
          <w:szCs w:val="28"/>
        </w:rPr>
        <w:t xml:space="preserve"> </w:t>
      </w:r>
      <w:r>
        <w:rPr>
          <w:rStyle w:val="FontStyle13"/>
          <w:sz w:val="28"/>
          <w:szCs w:val="28"/>
        </w:rPr>
        <w:t>проектом областного закона «О внесении изменения</w:t>
      </w:r>
      <w:r w:rsidRPr="007A7251">
        <w:rPr>
          <w:rStyle w:val="FontStyle13"/>
          <w:sz w:val="28"/>
          <w:szCs w:val="28"/>
        </w:rPr>
        <w:t xml:space="preserve"> в областной закон «</w:t>
      </w:r>
      <w:r>
        <w:rPr>
          <w:rStyle w:val="FontStyle13"/>
          <w:sz w:val="28"/>
          <w:szCs w:val="28"/>
        </w:rPr>
        <w:t xml:space="preserve">О </w:t>
      </w:r>
      <w:r w:rsidRPr="007A7251">
        <w:rPr>
          <w:rStyle w:val="FontStyle13"/>
          <w:sz w:val="28"/>
          <w:szCs w:val="28"/>
        </w:rPr>
        <w:t>Стратегии социально-экономического развития области до 2030 года</w:t>
      </w:r>
      <w:r>
        <w:rPr>
          <w:rStyle w:val="FontStyle13"/>
          <w:sz w:val="28"/>
          <w:szCs w:val="28"/>
        </w:rPr>
        <w:t xml:space="preserve">» предполагается включение в Стратегию социально-экономического развития Новгородской области до 2030 года положений, касающихся планирования строительства второй очереди полигона ТБО Великого Новгорода в Новгородском муниципальном районе и второй очереди полигона ТБО в </w:t>
      </w:r>
      <w:proofErr w:type="spellStart"/>
      <w:r>
        <w:rPr>
          <w:rStyle w:val="FontStyle13"/>
          <w:sz w:val="28"/>
          <w:szCs w:val="28"/>
        </w:rPr>
        <w:t>Маловишерском</w:t>
      </w:r>
      <w:proofErr w:type="spellEnd"/>
      <w:r>
        <w:rPr>
          <w:rStyle w:val="FontStyle13"/>
          <w:sz w:val="28"/>
          <w:szCs w:val="28"/>
        </w:rPr>
        <w:t xml:space="preserve"> муниципальном районе.</w:t>
      </w:r>
      <w:proofErr w:type="gramEnd"/>
    </w:p>
    <w:p w:rsidR="002167AC" w:rsidRPr="007A7251" w:rsidRDefault="002167AC" w:rsidP="002167AC">
      <w:pPr>
        <w:suppressAutoHyphens/>
        <w:spacing w:line="280" w:lineRule="exact"/>
        <w:ind w:firstLine="851"/>
        <w:jc w:val="both"/>
        <w:rPr>
          <w:rStyle w:val="FontStyle13"/>
          <w:sz w:val="28"/>
          <w:szCs w:val="28"/>
        </w:rPr>
      </w:pPr>
      <w:r>
        <w:rPr>
          <w:rStyle w:val="FontStyle13"/>
          <w:sz w:val="28"/>
          <w:szCs w:val="28"/>
        </w:rPr>
        <w:t>Принятие данного областного закона необходимо по следующим основаниям.</w:t>
      </w:r>
    </w:p>
    <w:p w:rsidR="002167AC" w:rsidRPr="00E13406" w:rsidRDefault="002167AC" w:rsidP="002167AC">
      <w:pPr>
        <w:shd w:val="clear" w:color="auto" w:fill="FFFFFF"/>
        <w:suppressAutoHyphens/>
        <w:spacing w:line="280" w:lineRule="exact"/>
        <w:ind w:firstLine="851"/>
        <w:jc w:val="both"/>
        <w:rPr>
          <w:rStyle w:val="FontStyle13"/>
          <w:sz w:val="28"/>
          <w:szCs w:val="28"/>
        </w:rPr>
      </w:pPr>
      <w:r w:rsidRPr="00E13406">
        <w:rPr>
          <w:rStyle w:val="FontStyle13"/>
          <w:sz w:val="28"/>
          <w:szCs w:val="28"/>
        </w:rPr>
        <w:t>Управление</w:t>
      </w:r>
      <w:r>
        <w:rPr>
          <w:rStyle w:val="FontStyle13"/>
          <w:sz w:val="28"/>
          <w:szCs w:val="28"/>
        </w:rPr>
        <w:t>м</w:t>
      </w:r>
      <w:r w:rsidRPr="00E13406">
        <w:rPr>
          <w:rStyle w:val="FontStyle13"/>
          <w:sz w:val="28"/>
          <w:szCs w:val="28"/>
        </w:rPr>
        <w:t xml:space="preserve"> </w:t>
      </w:r>
      <w:proofErr w:type="spellStart"/>
      <w:r w:rsidRPr="00E13406">
        <w:rPr>
          <w:rStyle w:val="FontStyle13"/>
          <w:sz w:val="28"/>
          <w:szCs w:val="28"/>
        </w:rPr>
        <w:t>Росприроднадзора</w:t>
      </w:r>
      <w:proofErr w:type="spellEnd"/>
      <w:r w:rsidRPr="00E13406">
        <w:rPr>
          <w:rStyle w:val="FontStyle13"/>
          <w:sz w:val="28"/>
          <w:szCs w:val="28"/>
        </w:rPr>
        <w:t xml:space="preserve"> по Новгородской области </w:t>
      </w:r>
      <w:r>
        <w:rPr>
          <w:rStyle w:val="FontStyle13"/>
          <w:sz w:val="28"/>
          <w:szCs w:val="28"/>
        </w:rPr>
        <w:t>в</w:t>
      </w:r>
      <w:r w:rsidRPr="00E13406">
        <w:rPr>
          <w:rStyle w:val="FontStyle13"/>
          <w:sz w:val="28"/>
          <w:szCs w:val="28"/>
        </w:rPr>
        <w:t xml:space="preserve"> ходе проверки</w:t>
      </w:r>
      <w:r>
        <w:rPr>
          <w:rStyle w:val="FontStyle13"/>
          <w:sz w:val="28"/>
          <w:szCs w:val="28"/>
        </w:rPr>
        <w:t xml:space="preserve"> в июле 2015 года</w:t>
      </w:r>
      <w:r w:rsidRPr="00E13406">
        <w:rPr>
          <w:rStyle w:val="FontStyle13"/>
          <w:sz w:val="28"/>
          <w:szCs w:val="28"/>
        </w:rPr>
        <w:t xml:space="preserve"> установлено</w:t>
      </w:r>
      <w:r>
        <w:rPr>
          <w:rStyle w:val="FontStyle13"/>
          <w:sz w:val="28"/>
          <w:szCs w:val="28"/>
        </w:rPr>
        <w:t xml:space="preserve">, что </w:t>
      </w:r>
      <w:r w:rsidRPr="00E13406">
        <w:rPr>
          <w:rStyle w:val="FontStyle13"/>
          <w:sz w:val="28"/>
          <w:szCs w:val="28"/>
        </w:rPr>
        <w:t xml:space="preserve">основные технико-экономические показатели </w:t>
      </w:r>
      <w:r>
        <w:rPr>
          <w:rStyle w:val="FontStyle13"/>
          <w:sz w:val="28"/>
          <w:szCs w:val="28"/>
        </w:rPr>
        <w:t>первой очереди полигона ТБО Великого Новгорода, на котором размещались отходы</w:t>
      </w:r>
      <w:r w:rsidRPr="00E13406">
        <w:rPr>
          <w:rStyle w:val="FontStyle13"/>
          <w:sz w:val="28"/>
          <w:szCs w:val="28"/>
        </w:rPr>
        <w:t xml:space="preserve">, существенно превышены по следующим позициям: </w:t>
      </w:r>
    </w:p>
    <w:p w:rsidR="002167AC" w:rsidRPr="00E13406" w:rsidRDefault="002167AC" w:rsidP="002167AC">
      <w:pPr>
        <w:suppressAutoHyphens/>
        <w:spacing w:line="280" w:lineRule="exact"/>
        <w:ind w:firstLine="851"/>
        <w:jc w:val="both"/>
        <w:rPr>
          <w:rStyle w:val="FontStyle13"/>
          <w:sz w:val="28"/>
          <w:szCs w:val="28"/>
        </w:rPr>
      </w:pPr>
      <w:r w:rsidRPr="00E13406">
        <w:rPr>
          <w:rStyle w:val="FontStyle13"/>
          <w:sz w:val="28"/>
          <w:szCs w:val="28"/>
        </w:rPr>
        <w:t xml:space="preserve">- по площади участка складирования ТБО - на 1,16 га (10,7 га - 9,54 га) или 12,16%; </w:t>
      </w:r>
    </w:p>
    <w:p w:rsidR="002167AC" w:rsidRPr="00E13406" w:rsidRDefault="002167AC" w:rsidP="002167AC">
      <w:pPr>
        <w:suppressAutoHyphens/>
        <w:spacing w:line="280" w:lineRule="exact"/>
        <w:ind w:firstLine="851"/>
        <w:jc w:val="both"/>
        <w:rPr>
          <w:rStyle w:val="FontStyle13"/>
          <w:sz w:val="28"/>
          <w:szCs w:val="28"/>
        </w:rPr>
      </w:pPr>
      <w:r w:rsidRPr="00E13406">
        <w:rPr>
          <w:rStyle w:val="FontStyle13"/>
          <w:sz w:val="28"/>
          <w:szCs w:val="28"/>
        </w:rPr>
        <w:t>- по мощности (вместимости полигона) - на 0,25 млн. м</w:t>
      </w:r>
      <w:r w:rsidRPr="00B8011D">
        <w:rPr>
          <w:rStyle w:val="FontStyle13"/>
          <w:sz w:val="28"/>
          <w:szCs w:val="28"/>
          <w:vertAlign w:val="superscript"/>
        </w:rPr>
        <w:t>3</w:t>
      </w:r>
      <w:r w:rsidRPr="00E13406">
        <w:rPr>
          <w:rStyle w:val="FontStyle13"/>
          <w:sz w:val="28"/>
          <w:szCs w:val="28"/>
        </w:rPr>
        <w:t xml:space="preserve"> (1,44 млн. м</w:t>
      </w:r>
      <w:r w:rsidRPr="00B8011D">
        <w:rPr>
          <w:rStyle w:val="FontStyle13"/>
          <w:sz w:val="28"/>
          <w:szCs w:val="28"/>
          <w:vertAlign w:val="superscript"/>
        </w:rPr>
        <w:t>3</w:t>
      </w:r>
      <w:r w:rsidRPr="00E13406">
        <w:rPr>
          <w:rStyle w:val="FontStyle13"/>
          <w:sz w:val="28"/>
          <w:szCs w:val="28"/>
        </w:rPr>
        <w:t xml:space="preserve"> - 1,19 млн. м</w:t>
      </w:r>
      <w:r w:rsidRPr="00B8011D">
        <w:rPr>
          <w:rStyle w:val="FontStyle13"/>
          <w:sz w:val="28"/>
          <w:szCs w:val="28"/>
          <w:vertAlign w:val="superscript"/>
        </w:rPr>
        <w:t>3</w:t>
      </w:r>
      <w:r w:rsidRPr="00E13406">
        <w:rPr>
          <w:rStyle w:val="FontStyle13"/>
          <w:sz w:val="28"/>
          <w:szCs w:val="28"/>
        </w:rPr>
        <w:t xml:space="preserve">) или 21%; </w:t>
      </w:r>
    </w:p>
    <w:p w:rsidR="002167AC" w:rsidRDefault="002167AC" w:rsidP="002167AC">
      <w:pPr>
        <w:suppressAutoHyphens/>
        <w:spacing w:line="280" w:lineRule="exact"/>
        <w:ind w:firstLine="851"/>
        <w:jc w:val="both"/>
        <w:rPr>
          <w:rStyle w:val="FontStyle13"/>
          <w:sz w:val="28"/>
          <w:szCs w:val="28"/>
        </w:rPr>
      </w:pPr>
      <w:r w:rsidRPr="00E13406">
        <w:rPr>
          <w:rStyle w:val="FontStyle13"/>
          <w:sz w:val="28"/>
          <w:szCs w:val="28"/>
        </w:rPr>
        <w:t xml:space="preserve">- по максимальной высоте складирования ТБО - 2,75 м (27,5 м - 25 м) или 11%. </w:t>
      </w:r>
    </w:p>
    <w:p w:rsidR="002167AC" w:rsidRDefault="002167AC" w:rsidP="002167AC">
      <w:pPr>
        <w:suppressAutoHyphens/>
        <w:spacing w:line="280" w:lineRule="exact"/>
        <w:ind w:firstLine="851"/>
        <w:jc w:val="both"/>
        <w:rPr>
          <w:sz w:val="28"/>
          <w:szCs w:val="28"/>
        </w:rPr>
      </w:pPr>
      <w:r>
        <w:rPr>
          <w:sz w:val="28"/>
          <w:szCs w:val="28"/>
        </w:rPr>
        <w:t>Деятельность по приему и размещению отходов производства и потребления на первой очереди полигона ТБО Великого Новгорода с 29.10.2015</w:t>
      </w:r>
      <w:r w:rsidRPr="007A7251">
        <w:rPr>
          <w:sz w:val="28"/>
          <w:szCs w:val="28"/>
        </w:rPr>
        <w:t xml:space="preserve"> </w:t>
      </w:r>
      <w:r>
        <w:rPr>
          <w:sz w:val="28"/>
          <w:szCs w:val="28"/>
        </w:rPr>
        <w:t xml:space="preserve">прекращена. </w:t>
      </w:r>
    </w:p>
    <w:p w:rsidR="002167AC" w:rsidRDefault="002167AC" w:rsidP="002167AC">
      <w:pPr>
        <w:suppressAutoHyphens/>
        <w:spacing w:line="280" w:lineRule="exact"/>
        <w:ind w:firstLine="851"/>
        <w:jc w:val="both"/>
        <w:rPr>
          <w:rStyle w:val="FontStyle13"/>
          <w:sz w:val="28"/>
          <w:szCs w:val="28"/>
        </w:rPr>
      </w:pPr>
      <w:r>
        <w:rPr>
          <w:rStyle w:val="FontStyle13"/>
          <w:sz w:val="28"/>
          <w:szCs w:val="28"/>
        </w:rPr>
        <w:t>Кроме того, р</w:t>
      </w:r>
      <w:r w:rsidRPr="00CF7BD3">
        <w:rPr>
          <w:rStyle w:val="FontStyle13"/>
          <w:sz w:val="28"/>
          <w:szCs w:val="28"/>
        </w:rPr>
        <w:t>ешением Новгородского районного суда от 12.11.2013</w:t>
      </w:r>
      <w:r w:rsidR="009706B3">
        <w:rPr>
          <w:rStyle w:val="FontStyle13"/>
          <w:sz w:val="28"/>
          <w:szCs w:val="28"/>
        </w:rPr>
        <w:t xml:space="preserve"> г.</w:t>
      </w:r>
      <w:r w:rsidRPr="007A7251">
        <w:rPr>
          <w:rStyle w:val="FontStyle13"/>
          <w:sz w:val="28"/>
          <w:szCs w:val="28"/>
        </w:rPr>
        <w:t xml:space="preserve"> </w:t>
      </w:r>
      <w:r w:rsidRPr="00CF7BD3">
        <w:rPr>
          <w:rStyle w:val="FontStyle13"/>
          <w:sz w:val="28"/>
          <w:szCs w:val="28"/>
        </w:rPr>
        <w:t>Администрация Великого Новгорода обязана ввести в эксплуатацию вторую очередь полигона ТБО</w:t>
      </w:r>
      <w:r w:rsidRPr="007A7251">
        <w:rPr>
          <w:sz w:val="28"/>
          <w:szCs w:val="28"/>
        </w:rPr>
        <w:t xml:space="preserve"> </w:t>
      </w:r>
      <w:r>
        <w:rPr>
          <w:sz w:val="28"/>
          <w:szCs w:val="28"/>
        </w:rPr>
        <w:t>в срок до 01 августа 2015 года с учетом всех отсрочек, что не выполнено.</w:t>
      </w:r>
    </w:p>
    <w:p w:rsidR="002167AC" w:rsidRDefault="002167AC" w:rsidP="002167AC">
      <w:pPr>
        <w:suppressAutoHyphens/>
        <w:spacing w:line="280" w:lineRule="exact"/>
        <w:ind w:firstLine="851"/>
        <w:jc w:val="both"/>
        <w:rPr>
          <w:rStyle w:val="FontStyle13"/>
          <w:sz w:val="28"/>
          <w:szCs w:val="28"/>
        </w:rPr>
      </w:pPr>
      <w:r>
        <w:rPr>
          <w:rStyle w:val="FontStyle13"/>
          <w:sz w:val="28"/>
          <w:szCs w:val="28"/>
        </w:rPr>
        <w:t xml:space="preserve">Проектная мощность и степень заполнения полигонов ТБО, </w:t>
      </w:r>
      <w:r>
        <w:rPr>
          <w:sz w:val="28"/>
          <w:szCs w:val="28"/>
        </w:rPr>
        <w:t>расположенных в ближайших муниципальных районах и внесенных в государственный реестр объектов размещения отходов,</w:t>
      </w:r>
      <w:r w:rsidRPr="002C7F81">
        <w:rPr>
          <w:sz w:val="28"/>
          <w:szCs w:val="28"/>
        </w:rPr>
        <w:t xml:space="preserve"> </w:t>
      </w:r>
      <w:r>
        <w:rPr>
          <w:rStyle w:val="FontStyle13"/>
          <w:sz w:val="28"/>
          <w:szCs w:val="28"/>
        </w:rPr>
        <w:t xml:space="preserve">не позволит размещать отходы Великого Новгорода более двух лет и обострит ситуацию с размещением отходов в области в целом. </w:t>
      </w:r>
    </w:p>
    <w:p w:rsidR="002167AC" w:rsidRDefault="002167AC" w:rsidP="002167AC">
      <w:pPr>
        <w:shd w:val="clear" w:color="auto" w:fill="FFFFFF"/>
        <w:tabs>
          <w:tab w:val="left" w:pos="338"/>
        </w:tabs>
        <w:spacing w:line="280" w:lineRule="exact"/>
        <w:ind w:firstLine="851"/>
        <w:jc w:val="both"/>
        <w:rPr>
          <w:sz w:val="28"/>
          <w:szCs w:val="28"/>
        </w:rPr>
      </w:pPr>
      <w:r>
        <w:rPr>
          <w:sz w:val="28"/>
          <w:szCs w:val="28"/>
        </w:rPr>
        <w:t xml:space="preserve">В настоящее время отходы городского округа размещаются на полигоне ТБО </w:t>
      </w:r>
      <w:proofErr w:type="spellStart"/>
      <w:r>
        <w:rPr>
          <w:sz w:val="28"/>
          <w:szCs w:val="28"/>
        </w:rPr>
        <w:t>Маловишерского</w:t>
      </w:r>
      <w:proofErr w:type="spellEnd"/>
      <w:r>
        <w:rPr>
          <w:sz w:val="28"/>
          <w:szCs w:val="28"/>
        </w:rPr>
        <w:t xml:space="preserve"> муниципального района, что сокращает его мощность.</w:t>
      </w:r>
    </w:p>
    <w:p w:rsidR="002167AC" w:rsidRDefault="002167AC" w:rsidP="002167AC">
      <w:pPr>
        <w:shd w:val="clear" w:color="auto" w:fill="FFFFFF"/>
        <w:tabs>
          <w:tab w:val="left" w:pos="338"/>
        </w:tabs>
        <w:spacing w:line="280" w:lineRule="exact"/>
        <w:ind w:firstLine="851"/>
        <w:jc w:val="both"/>
        <w:rPr>
          <w:sz w:val="28"/>
          <w:szCs w:val="28"/>
        </w:rPr>
      </w:pPr>
      <w:r>
        <w:rPr>
          <w:sz w:val="28"/>
          <w:szCs w:val="28"/>
        </w:rPr>
        <w:t xml:space="preserve">Таким образом, первоочередными задачами в сфере размещения отходов становится расширение полигонов ТБО Великого Новгорода и </w:t>
      </w:r>
      <w:proofErr w:type="spellStart"/>
      <w:r>
        <w:rPr>
          <w:sz w:val="28"/>
          <w:szCs w:val="28"/>
        </w:rPr>
        <w:lastRenderedPageBreak/>
        <w:t>Маловишерского</w:t>
      </w:r>
      <w:proofErr w:type="spellEnd"/>
      <w:r>
        <w:rPr>
          <w:sz w:val="28"/>
          <w:szCs w:val="28"/>
        </w:rPr>
        <w:t xml:space="preserve"> муниципального района посредством строительства и введения в эксплуатацию вторых очередей.</w:t>
      </w:r>
    </w:p>
    <w:p w:rsidR="002167AC" w:rsidRDefault="002167AC" w:rsidP="002167AC">
      <w:pPr>
        <w:shd w:val="clear" w:color="auto" w:fill="FFFFFF"/>
        <w:tabs>
          <w:tab w:val="left" w:pos="338"/>
        </w:tabs>
        <w:spacing w:line="280" w:lineRule="exact"/>
        <w:ind w:firstLine="851"/>
        <w:jc w:val="both"/>
        <w:rPr>
          <w:rStyle w:val="FontStyle13"/>
          <w:sz w:val="28"/>
          <w:szCs w:val="28"/>
        </w:rPr>
      </w:pPr>
      <w:r>
        <w:rPr>
          <w:sz w:val="28"/>
          <w:szCs w:val="28"/>
        </w:rPr>
        <w:t xml:space="preserve">Внесение изменений </w:t>
      </w:r>
      <w:r w:rsidRPr="007A7251">
        <w:rPr>
          <w:rStyle w:val="FontStyle13"/>
          <w:sz w:val="28"/>
          <w:szCs w:val="28"/>
        </w:rPr>
        <w:t>в областной закон «Об утверждении Стратегии социально-экономического развития области до 2030 года</w:t>
      </w:r>
      <w:r>
        <w:rPr>
          <w:rStyle w:val="FontStyle13"/>
          <w:sz w:val="28"/>
          <w:szCs w:val="28"/>
        </w:rPr>
        <w:t>» позволит включить важные инфраструктурные объекты в основные направления экологической политики и своевременно решить одну из важных экологических задач области – размещение отходов на объектах, отвечающих экологическим нормативам и требованиям.</w:t>
      </w:r>
    </w:p>
    <w:p w:rsidR="002167AC" w:rsidRDefault="002167AC" w:rsidP="002167AC">
      <w:pPr>
        <w:shd w:val="clear" w:color="auto" w:fill="FFFFFF"/>
        <w:tabs>
          <w:tab w:val="left" w:pos="338"/>
        </w:tabs>
        <w:spacing w:line="280" w:lineRule="exact"/>
        <w:ind w:firstLine="851"/>
        <w:jc w:val="both"/>
        <w:rPr>
          <w:rStyle w:val="FontStyle13"/>
          <w:sz w:val="28"/>
          <w:szCs w:val="28"/>
        </w:rPr>
      </w:pPr>
      <w:r>
        <w:rPr>
          <w:rStyle w:val="FontStyle13"/>
          <w:sz w:val="28"/>
          <w:szCs w:val="28"/>
        </w:rPr>
        <w:t>Кроме того, в целях актуализации терминологии областного закона от 09.07.2012 №</w:t>
      </w:r>
      <w:r w:rsidR="00947C8C">
        <w:rPr>
          <w:rStyle w:val="FontStyle13"/>
          <w:sz w:val="28"/>
          <w:szCs w:val="28"/>
        </w:rPr>
        <w:t xml:space="preserve"> </w:t>
      </w:r>
      <w:r>
        <w:rPr>
          <w:rStyle w:val="FontStyle13"/>
          <w:sz w:val="28"/>
          <w:szCs w:val="28"/>
        </w:rPr>
        <w:t>100-ОЗ «О Стратегии социально-экономического развития Новгородской области до 2030 года» предлагается дополнить законопроект положениями о внесении изменений:</w:t>
      </w:r>
    </w:p>
    <w:p w:rsidR="002167AC" w:rsidRDefault="002167AC" w:rsidP="002167AC">
      <w:pPr>
        <w:shd w:val="clear" w:color="auto" w:fill="FFFFFF"/>
        <w:tabs>
          <w:tab w:val="left" w:pos="338"/>
        </w:tabs>
        <w:spacing w:line="280" w:lineRule="exact"/>
        <w:ind w:firstLine="851"/>
        <w:jc w:val="both"/>
        <w:rPr>
          <w:rStyle w:val="FontStyle13"/>
          <w:sz w:val="28"/>
          <w:szCs w:val="28"/>
        </w:rPr>
      </w:pPr>
      <w:r>
        <w:rPr>
          <w:rStyle w:val="FontStyle13"/>
          <w:sz w:val="28"/>
          <w:szCs w:val="28"/>
        </w:rPr>
        <w:t xml:space="preserve">1) в соответствии с Уставом Новгородской области в абзаце одиннадцатом главы 8 раздела </w:t>
      </w:r>
      <w:r>
        <w:rPr>
          <w:rStyle w:val="FontStyle13"/>
          <w:sz w:val="28"/>
          <w:szCs w:val="28"/>
          <w:lang w:val="en-US"/>
        </w:rPr>
        <w:t>I</w:t>
      </w:r>
      <w:r>
        <w:rPr>
          <w:rStyle w:val="FontStyle13"/>
          <w:sz w:val="28"/>
          <w:szCs w:val="28"/>
        </w:rPr>
        <w:t xml:space="preserve"> слова «Администрацией области» заменить словами «Правительством Новгородской области»;</w:t>
      </w:r>
    </w:p>
    <w:p w:rsidR="002167AC" w:rsidRDefault="002167AC" w:rsidP="002167AC">
      <w:pPr>
        <w:spacing w:line="280" w:lineRule="exact"/>
        <w:ind w:firstLine="851"/>
        <w:jc w:val="both"/>
        <w:rPr>
          <w:sz w:val="28"/>
          <w:szCs w:val="28"/>
        </w:rPr>
      </w:pPr>
      <w:r>
        <w:rPr>
          <w:rStyle w:val="FontStyle13"/>
          <w:sz w:val="28"/>
          <w:szCs w:val="28"/>
        </w:rPr>
        <w:t xml:space="preserve">2) в соответствии с Федеральным законом от 5 апреля 2013 года </w:t>
      </w:r>
      <w:r w:rsidR="0093377B">
        <w:rPr>
          <w:rStyle w:val="FontStyle13"/>
          <w:sz w:val="28"/>
          <w:szCs w:val="28"/>
        </w:rPr>
        <w:t xml:space="preserve">       </w:t>
      </w:r>
      <w:r>
        <w:rPr>
          <w:rStyle w:val="FontStyle13"/>
          <w:sz w:val="28"/>
          <w:szCs w:val="28"/>
        </w:rPr>
        <w:t>№</w:t>
      </w:r>
      <w:r w:rsidR="0093377B">
        <w:rPr>
          <w:rStyle w:val="FontStyle13"/>
          <w:sz w:val="28"/>
          <w:szCs w:val="28"/>
        </w:rPr>
        <w:t xml:space="preserve"> </w:t>
      </w:r>
      <w:r>
        <w:rPr>
          <w:rStyle w:val="FontStyle13"/>
          <w:sz w:val="28"/>
          <w:szCs w:val="28"/>
        </w:rPr>
        <w:t xml:space="preserve">44-ФЗ «О контрактной системе в сфере закупок товаров, работ, услуг для обеспечения государственных и муниципальных нужд» в абзаце шестнадцатом главы 4 раздела </w:t>
      </w:r>
      <w:r>
        <w:rPr>
          <w:rStyle w:val="FontStyle13"/>
          <w:sz w:val="28"/>
          <w:szCs w:val="28"/>
          <w:lang w:val="en-US"/>
        </w:rPr>
        <w:t>VII</w:t>
      </w:r>
      <w:r w:rsidRPr="00540012">
        <w:rPr>
          <w:rStyle w:val="FontStyle13"/>
          <w:sz w:val="28"/>
          <w:szCs w:val="28"/>
        </w:rPr>
        <w:t xml:space="preserve"> </w:t>
      </w:r>
      <w:r>
        <w:rPr>
          <w:rStyle w:val="FontStyle13"/>
          <w:sz w:val="28"/>
          <w:szCs w:val="28"/>
        </w:rPr>
        <w:t>слова «по муниципальным заказам» заменить словами «по муниципальным закупкам».</w:t>
      </w:r>
    </w:p>
    <w:p w:rsidR="002167AC" w:rsidRPr="0037010B" w:rsidRDefault="002167AC" w:rsidP="002167AC">
      <w:pPr>
        <w:spacing w:line="280" w:lineRule="exact"/>
        <w:ind w:firstLine="851"/>
        <w:jc w:val="both"/>
        <w:rPr>
          <w:sz w:val="28"/>
          <w:szCs w:val="28"/>
        </w:rPr>
      </w:pPr>
      <w:proofErr w:type="gramStart"/>
      <w:r w:rsidRPr="002167AC">
        <w:rPr>
          <w:sz w:val="28"/>
          <w:szCs w:val="28"/>
        </w:rPr>
        <w:t xml:space="preserve">По четвертому вопросу Елена Владимировна сообщила, что </w:t>
      </w:r>
      <w:r>
        <w:rPr>
          <w:sz w:val="28"/>
          <w:szCs w:val="28"/>
        </w:rPr>
        <w:t>п</w:t>
      </w:r>
      <w:r w:rsidRPr="0037010B">
        <w:rPr>
          <w:sz w:val="28"/>
          <w:szCs w:val="28"/>
        </w:rPr>
        <w:t xml:space="preserve">роект областной закон </w:t>
      </w:r>
      <w:r w:rsidRPr="00815B14">
        <w:rPr>
          <w:sz w:val="28"/>
          <w:szCs w:val="28"/>
        </w:rPr>
        <w:t xml:space="preserve">«О внесении изменений в </w:t>
      </w:r>
      <w:r>
        <w:rPr>
          <w:sz w:val="28"/>
          <w:szCs w:val="28"/>
        </w:rPr>
        <w:t>о</w:t>
      </w:r>
      <w:r w:rsidRPr="00815B14">
        <w:rPr>
          <w:sz w:val="28"/>
          <w:szCs w:val="28"/>
        </w:rPr>
        <w:t xml:space="preserve">бластной закон </w:t>
      </w:r>
      <w:r w:rsidRPr="0037010B">
        <w:rPr>
          <w:sz w:val="28"/>
          <w:szCs w:val="28"/>
        </w:rPr>
        <w:t>«О мерах по защите прав участников долевого строительства многоквартирных домов на территории Новгородской области» подготовлен департаментом архитектуры и градостроительной политики Новгородской области в связи с приведением указанного закона в соответствие с действующим законодательством Российской Федерации.</w:t>
      </w:r>
      <w:proofErr w:type="gramEnd"/>
    </w:p>
    <w:p w:rsidR="002167AC" w:rsidRPr="0037010B" w:rsidRDefault="002167AC" w:rsidP="002167AC">
      <w:pPr>
        <w:spacing w:line="280" w:lineRule="exact"/>
        <w:ind w:firstLine="851"/>
        <w:jc w:val="both"/>
        <w:rPr>
          <w:sz w:val="28"/>
          <w:szCs w:val="28"/>
        </w:rPr>
      </w:pPr>
      <w:r w:rsidRPr="0037010B">
        <w:rPr>
          <w:sz w:val="28"/>
          <w:szCs w:val="28"/>
        </w:rPr>
        <w:t>При подготовке проекта использовались следующие нормативные правовые акты:</w:t>
      </w:r>
    </w:p>
    <w:p w:rsidR="002167AC" w:rsidRPr="0037010B" w:rsidRDefault="002167AC" w:rsidP="002167AC">
      <w:pPr>
        <w:autoSpaceDE w:val="0"/>
        <w:autoSpaceDN w:val="0"/>
        <w:adjustRightInd w:val="0"/>
        <w:spacing w:line="280" w:lineRule="exact"/>
        <w:ind w:firstLine="851"/>
        <w:jc w:val="both"/>
        <w:rPr>
          <w:sz w:val="28"/>
          <w:szCs w:val="28"/>
        </w:rPr>
      </w:pPr>
      <w:r w:rsidRPr="0037010B">
        <w:rPr>
          <w:sz w:val="28"/>
          <w:szCs w:val="28"/>
        </w:rPr>
        <w:t xml:space="preserve">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Российская газета, N 292, 31.12.2004; </w:t>
      </w:r>
    </w:p>
    <w:p w:rsidR="002167AC" w:rsidRPr="0037010B" w:rsidRDefault="002167AC" w:rsidP="002167AC">
      <w:pPr>
        <w:autoSpaceDE w:val="0"/>
        <w:autoSpaceDN w:val="0"/>
        <w:adjustRightInd w:val="0"/>
        <w:spacing w:line="280" w:lineRule="exact"/>
        <w:ind w:firstLine="851"/>
        <w:jc w:val="both"/>
        <w:rPr>
          <w:sz w:val="28"/>
          <w:szCs w:val="28"/>
        </w:rPr>
      </w:pPr>
      <w:proofErr w:type="gramStart"/>
      <w:r w:rsidRPr="0037010B">
        <w:rPr>
          <w:sz w:val="28"/>
          <w:szCs w:val="28"/>
        </w:rPr>
        <w:t>Приказ министерства регионального развития Российской Федерации от 20 сентября 2013 года № 403 «Об утверждении критериев отнесения граждан, чьи денежные средства привлечены для строительства многоквартирных домов</w:t>
      </w:r>
      <w:r>
        <w:rPr>
          <w:sz w:val="28"/>
          <w:szCs w:val="28"/>
        </w:rPr>
        <w:t>,</w:t>
      </w:r>
      <w:r w:rsidRPr="0037010B">
        <w:rPr>
          <w:sz w:val="28"/>
          <w:szCs w:val="28"/>
        </w:rPr>
        <w:t xml:space="preserve"> и чьи права нарушены, к числу пострадавших и правил ведения реестра граждан, чьи денежные средства привлечены для строительства многоквартирных домов и чьи права нарушены»;</w:t>
      </w:r>
      <w:proofErr w:type="gramEnd"/>
    </w:p>
    <w:p w:rsidR="002167AC" w:rsidRPr="0037010B" w:rsidRDefault="002167AC" w:rsidP="002167AC">
      <w:pPr>
        <w:autoSpaceDE w:val="0"/>
        <w:autoSpaceDN w:val="0"/>
        <w:adjustRightInd w:val="0"/>
        <w:spacing w:line="280" w:lineRule="exact"/>
        <w:ind w:firstLine="851"/>
        <w:jc w:val="both"/>
        <w:rPr>
          <w:sz w:val="28"/>
          <w:szCs w:val="28"/>
        </w:rPr>
      </w:pPr>
      <w:r>
        <w:rPr>
          <w:sz w:val="28"/>
          <w:szCs w:val="28"/>
        </w:rPr>
        <w:t>о</w:t>
      </w:r>
      <w:r w:rsidRPr="0037010B">
        <w:rPr>
          <w:sz w:val="28"/>
          <w:szCs w:val="28"/>
        </w:rPr>
        <w:t>бластной закон от 02.10.2013 № 340-ОЗ «О мерах по защите прав участников долевого строительства многоквартирных домов на территории Новгородской области». «Новгородские ведомости» от 07.10.2013, 02.04.2014;</w:t>
      </w:r>
    </w:p>
    <w:p w:rsidR="002167AC" w:rsidRPr="005025D2" w:rsidRDefault="002167AC" w:rsidP="002167AC">
      <w:pPr>
        <w:widowControl w:val="0"/>
        <w:autoSpaceDE w:val="0"/>
        <w:autoSpaceDN w:val="0"/>
        <w:adjustRightInd w:val="0"/>
        <w:spacing w:line="280" w:lineRule="exact"/>
        <w:ind w:firstLine="851"/>
        <w:jc w:val="both"/>
        <w:rPr>
          <w:sz w:val="28"/>
          <w:szCs w:val="28"/>
        </w:rPr>
      </w:pPr>
      <w:r w:rsidRPr="0037010B">
        <w:rPr>
          <w:sz w:val="28"/>
          <w:szCs w:val="28"/>
        </w:rPr>
        <w:t xml:space="preserve">постановление Правительства Новгородской области от 10.09.2014 </w:t>
      </w:r>
      <w:r w:rsidR="009706B3">
        <w:rPr>
          <w:sz w:val="28"/>
          <w:szCs w:val="28"/>
        </w:rPr>
        <w:t xml:space="preserve">  </w:t>
      </w:r>
      <w:r w:rsidRPr="0037010B">
        <w:rPr>
          <w:sz w:val="28"/>
          <w:szCs w:val="28"/>
        </w:rPr>
        <w:t>№ 469 «О департаменте архитектуры и градостроительной политики Новг</w:t>
      </w:r>
      <w:r w:rsidR="009706B3">
        <w:rPr>
          <w:sz w:val="28"/>
          <w:szCs w:val="28"/>
        </w:rPr>
        <w:t>ородской области»</w:t>
      </w:r>
      <w:r w:rsidRPr="0037010B">
        <w:rPr>
          <w:sz w:val="28"/>
          <w:szCs w:val="28"/>
        </w:rPr>
        <w:t xml:space="preserve"> «Новгородские ведомости» (официальный выпуск), N 12, 19.09.2014.</w:t>
      </w:r>
    </w:p>
    <w:p w:rsidR="002C4800" w:rsidRDefault="002167AC" w:rsidP="002C4800">
      <w:pPr>
        <w:pStyle w:val="a7"/>
        <w:spacing w:line="280" w:lineRule="exact"/>
        <w:ind w:firstLine="851"/>
        <w:rPr>
          <w:szCs w:val="28"/>
        </w:rPr>
      </w:pPr>
      <w:proofErr w:type="gramStart"/>
      <w:r w:rsidRPr="00284B75">
        <w:rPr>
          <w:szCs w:val="28"/>
        </w:rPr>
        <w:t xml:space="preserve">По </w:t>
      </w:r>
      <w:r>
        <w:rPr>
          <w:szCs w:val="28"/>
        </w:rPr>
        <w:t>пятому</w:t>
      </w:r>
      <w:r w:rsidRPr="00284B75">
        <w:rPr>
          <w:szCs w:val="28"/>
        </w:rPr>
        <w:t xml:space="preserve"> вопросу Писарева Е.В.</w:t>
      </w:r>
      <w:r>
        <w:rPr>
          <w:szCs w:val="28"/>
        </w:rPr>
        <w:t xml:space="preserve"> </w:t>
      </w:r>
      <w:r w:rsidRPr="00284B75">
        <w:rPr>
          <w:szCs w:val="28"/>
        </w:rPr>
        <w:t>сообщила, что</w:t>
      </w:r>
      <w:r>
        <w:rPr>
          <w:szCs w:val="28"/>
        </w:rPr>
        <w:t xml:space="preserve"> </w:t>
      </w:r>
      <w:r w:rsidR="002C4800">
        <w:rPr>
          <w:szCs w:val="28"/>
        </w:rPr>
        <w:t xml:space="preserve">областной закон от 05.02.2016 № 624-ОЗ </w:t>
      </w:r>
      <w:r w:rsidR="002C4800">
        <w:rPr>
          <w:bCs/>
          <w:szCs w:val="28"/>
        </w:rPr>
        <w:t>«О</w:t>
      </w:r>
      <w:r w:rsidR="002C4800">
        <w:rPr>
          <w:szCs w:val="28"/>
        </w:rPr>
        <w:t xml:space="preserve"> порядке и условиях присвоения звания «Ветеран труда» и наделении органов местного самоуправления муниципальных районов и городского округа Новгородской области отдельными </w:t>
      </w:r>
      <w:r w:rsidR="002C4800">
        <w:rPr>
          <w:szCs w:val="28"/>
        </w:rPr>
        <w:lastRenderedPageBreak/>
        <w:t>государственными полномочиями» устанавливает порядок и условия присвоения звания «Ветеран труда» в соответствии со статьей 7 Федерального закона от 12 января 1995 года № 5-ФЗ «О ветеранах».</w:t>
      </w:r>
      <w:proofErr w:type="gramEnd"/>
    </w:p>
    <w:p w:rsidR="002C4800" w:rsidRDefault="002C4800" w:rsidP="002C4800">
      <w:pPr>
        <w:pStyle w:val="a7"/>
        <w:spacing w:line="280" w:lineRule="exact"/>
        <w:ind w:firstLine="851"/>
        <w:rPr>
          <w:rFonts w:eastAsiaTheme="minorHAnsi"/>
          <w:szCs w:val="28"/>
          <w:lang w:eastAsia="en-US"/>
        </w:rPr>
      </w:pPr>
      <w:proofErr w:type="gramStart"/>
      <w:r>
        <w:rPr>
          <w:szCs w:val="28"/>
        </w:rPr>
        <w:t xml:space="preserve">В Федеральный закон «О ветеранах» внесены изменения </w:t>
      </w:r>
      <w:r>
        <w:rPr>
          <w:bCs/>
          <w:szCs w:val="28"/>
        </w:rPr>
        <w:t>Ф</w:t>
      </w:r>
      <w:r>
        <w:rPr>
          <w:szCs w:val="28"/>
        </w:rPr>
        <w:t xml:space="preserve">едеральным законом от 29 декабря 2015 года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Pr>
          <w:szCs w:val="28"/>
        </w:rPr>
        <w:t>адресности</w:t>
      </w:r>
      <w:proofErr w:type="spellEnd"/>
      <w:r>
        <w:rPr>
          <w:szCs w:val="28"/>
        </w:rPr>
        <w:t xml:space="preserve"> и применения критериев нуждаемости», в связи</w:t>
      </w:r>
      <w:r w:rsidR="009706B3">
        <w:rPr>
          <w:szCs w:val="28"/>
        </w:rPr>
        <w:t>,</w:t>
      </w:r>
      <w:r>
        <w:rPr>
          <w:szCs w:val="28"/>
        </w:rPr>
        <w:t xml:space="preserve"> с чем с 1 июля 2016 года статья 7 будет действовать в новой редакции, в</w:t>
      </w:r>
      <w:proofErr w:type="gramEnd"/>
      <w:r>
        <w:rPr>
          <w:szCs w:val="28"/>
        </w:rPr>
        <w:t xml:space="preserve"> </w:t>
      </w:r>
      <w:proofErr w:type="gramStart"/>
      <w:r>
        <w:rPr>
          <w:szCs w:val="28"/>
        </w:rPr>
        <w:t>которой</w:t>
      </w:r>
      <w:r>
        <w:rPr>
          <w:rFonts w:eastAsiaTheme="minorHAnsi"/>
          <w:szCs w:val="28"/>
          <w:lang w:eastAsia="en-US"/>
        </w:rPr>
        <w:t xml:space="preserve"> перечень наград, дающий право на присвоение звания «Ветеран труда», дополнен</w:t>
      </w:r>
      <w:r w:rsidRPr="009F3DCF">
        <w:rPr>
          <w:szCs w:val="28"/>
        </w:rPr>
        <w:t xml:space="preserve"> почетн</w:t>
      </w:r>
      <w:r>
        <w:rPr>
          <w:szCs w:val="28"/>
        </w:rPr>
        <w:t>ой</w:t>
      </w:r>
      <w:r w:rsidRPr="009F3DCF">
        <w:rPr>
          <w:szCs w:val="28"/>
        </w:rPr>
        <w:t xml:space="preserve"> грамот</w:t>
      </w:r>
      <w:r>
        <w:rPr>
          <w:szCs w:val="28"/>
        </w:rPr>
        <w:t>ой</w:t>
      </w:r>
      <w:r w:rsidRPr="009F3DCF">
        <w:rPr>
          <w:szCs w:val="28"/>
        </w:rPr>
        <w:t xml:space="preserve"> Президента Российской Федерации </w:t>
      </w:r>
      <w:r>
        <w:rPr>
          <w:szCs w:val="28"/>
        </w:rPr>
        <w:t xml:space="preserve">и </w:t>
      </w:r>
      <w:r w:rsidRPr="009F3DCF">
        <w:rPr>
          <w:szCs w:val="28"/>
        </w:rPr>
        <w:t>благодарност</w:t>
      </w:r>
      <w:r>
        <w:rPr>
          <w:szCs w:val="28"/>
        </w:rPr>
        <w:t>ью</w:t>
      </w:r>
      <w:r w:rsidRPr="009F3DCF">
        <w:rPr>
          <w:szCs w:val="28"/>
        </w:rPr>
        <w:t xml:space="preserve"> Президента Российской Федерации</w:t>
      </w:r>
      <w:r>
        <w:rPr>
          <w:rFonts w:eastAsiaTheme="minorHAnsi"/>
          <w:szCs w:val="28"/>
          <w:lang w:eastAsia="en-US"/>
        </w:rPr>
        <w:t xml:space="preserve">, а также определены более конкретные </w:t>
      </w:r>
      <w:r w:rsidRPr="00517C71">
        <w:rPr>
          <w:rFonts w:eastAsiaTheme="minorHAnsi"/>
          <w:szCs w:val="28"/>
          <w:lang w:eastAsia="en-US"/>
        </w:rPr>
        <w:t>требования к присвоению звания «Ветеран труда» для лиц, награжденных ведомственными знаками отличия – это наличие заслуг в труде (службе) и продолжительная работа (служба) не менее 15 лет в соответствующей сфере (отрасли), и наличие трудового (страхового</w:t>
      </w:r>
      <w:proofErr w:type="gramEnd"/>
      <w:r w:rsidRPr="00517C71">
        <w:rPr>
          <w:rFonts w:eastAsiaTheme="minorHAnsi"/>
          <w:szCs w:val="28"/>
          <w:lang w:eastAsia="en-US"/>
        </w:rPr>
        <w:t>) стажа, необходимого для назначения пенсии, не менее 25 лет для мужчин и 20 лет для женщин либо</w:t>
      </w:r>
      <w:r>
        <w:rPr>
          <w:rFonts w:eastAsiaTheme="minorHAnsi"/>
          <w:szCs w:val="28"/>
          <w:lang w:eastAsia="en-US"/>
        </w:rPr>
        <w:t xml:space="preserve"> выслуги лет, необходимой для назначения пенсии за выслугу лет в календарном исчислении.</w:t>
      </w:r>
    </w:p>
    <w:p w:rsidR="002C4800" w:rsidRDefault="002C4800" w:rsidP="002C4800">
      <w:pPr>
        <w:pStyle w:val="a7"/>
        <w:spacing w:line="280" w:lineRule="exact"/>
        <w:ind w:firstLine="851"/>
        <w:rPr>
          <w:szCs w:val="28"/>
        </w:rPr>
      </w:pPr>
      <w:proofErr w:type="gramStart"/>
      <w:r>
        <w:rPr>
          <w:bCs/>
          <w:szCs w:val="28"/>
        </w:rPr>
        <w:t xml:space="preserve">За гражданами, награжденными на 31 декабря 2015 года ведомственными знаками отличия, согласно части 3 статьи 8 </w:t>
      </w:r>
      <w:r>
        <w:rPr>
          <w:szCs w:val="28"/>
        </w:rPr>
        <w:t>Федерального закона № 388-ФЗ,</w:t>
      </w:r>
      <w:r>
        <w:rPr>
          <w:bCs/>
          <w:szCs w:val="28"/>
        </w:rPr>
        <w:t xml:space="preserve"> сохраняется право на получение звание «Ветеран труда» при наличии трудового (страхового) стажа </w:t>
      </w:r>
      <w:r>
        <w:rPr>
          <w:szCs w:val="28"/>
        </w:rPr>
        <w:t>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2C4800" w:rsidRDefault="002C4800" w:rsidP="002C4800">
      <w:pPr>
        <w:pStyle w:val="a7"/>
        <w:spacing w:line="280" w:lineRule="exact"/>
        <w:ind w:firstLine="851"/>
        <w:rPr>
          <w:szCs w:val="28"/>
        </w:rPr>
      </w:pPr>
      <w:r>
        <w:rPr>
          <w:szCs w:val="28"/>
        </w:rPr>
        <w:t>В настоящее время</w:t>
      </w:r>
      <w:r>
        <w:rPr>
          <w:rFonts w:eastAsiaTheme="minorHAnsi"/>
          <w:szCs w:val="28"/>
          <w:lang w:eastAsia="en-US"/>
        </w:rPr>
        <w:t xml:space="preserve"> для присвоения звания «Ветеран труда» </w:t>
      </w:r>
      <w:r>
        <w:rPr>
          <w:szCs w:val="28"/>
        </w:rPr>
        <w:t xml:space="preserve"> достаточно наличия награды орденом или медалью, либо быть удостоенным почетных званий СССР, РСФСР или Российской Федерации, либо быть награжденным ведомственным знаком отличия в труде и иметь трудовой стаж, необходимый для назначения пенсии по старости или за выслугу лет.</w:t>
      </w:r>
    </w:p>
    <w:p w:rsidR="002C4800" w:rsidRDefault="002C4800" w:rsidP="002C4800">
      <w:pPr>
        <w:pStyle w:val="a7"/>
        <w:spacing w:line="280" w:lineRule="exact"/>
        <w:ind w:firstLine="851"/>
        <w:rPr>
          <w:szCs w:val="28"/>
        </w:rPr>
      </w:pPr>
      <w:r>
        <w:rPr>
          <w:bCs/>
          <w:szCs w:val="28"/>
        </w:rPr>
        <w:t>Проект областного закона</w:t>
      </w:r>
      <w:r>
        <w:rPr>
          <w:szCs w:val="28"/>
        </w:rPr>
        <w:t xml:space="preserve"> </w:t>
      </w:r>
      <w:r>
        <w:rPr>
          <w:bCs/>
          <w:szCs w:val="28"/>
        </w:rPr>
        <w:t>«О внесении изменений в областной закон «О</w:t>
      </w:r>
      <w:r>
        <w:rPr>
          <w:szCs w:val="28"/>
        </w:rPr>
        <w:t xml:space="preserve"> порядке и условиях присвоения звания «Ветеран труда»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принимается с целью приведения его в соответствие с требованиями вышеуказанных Федеральных законов.</w:t>
      </w:r>
    </w:p>
    <w:p w:rsidR="002C4800" w:rsidRDefault="002C4800" w:rsidP="002C4800">
      <w:pPr>
        <w:pStyle w:val="a7"/>
        <w:spacing w:line="280" w:lineRule="exact"/>
        <w:ind w:firstLine="851"/>
        <w:rPr>
          <w:szCs w:val="28"/>
        </w:rPr>
      </w:pPr>
      <w:proofErr w:type="gramStart"/>
      <w:r>
        <w:rPr>
          <w:rFonts w:eastAsiaTheme="minorHAnsi"/>
          <w:szCs w:val="28"/>
          <w:lang w:eastAsia="en-US"/>
        </w:rPr>
        <w:t>Предлагается</w:t>
      </w:r>
      <w:r>
        <w:rPr>
          <w:szCs w:val="28"/>
        </w:rPr>
        <w:t xml:space="preserve"> признать утратившим силу п</w:t>
      </w:r>
      <w:r>
        <w:rPr>
          <w:rFonts w:eastAsiaTheme="minorHAnsi"/>
          <w:szCs w:val="28"/>
          <w:lang w:eastAsia="en-US"/>
        </w:rPr>
        <w:t xml:space="preserve">риложение к </w:t>
      </w:r>
      <w:r>
        <w:rPr>
          <w:szCs w:val="28"/>
        </w:rPr>
        <w:t xml:space="preserve">областному закону от 05.02.2016 № 624-ОЗ, включающее перечень наград, являющихся ведомственными знаками отличия в труде, поскольку </w:t>
      </w:r>
      <w:r>
        <w:t xml:space="preserve">порядок учреждения ведомственных знаков отличия, дающих право на присвоение звания «Ветеран труда» также определен в статье 7 Федерального закона «О ветеранах труда (в ред. </w:t>
      </w:r>
      <w:r>
        <w:rPr>
          <w:szCs w:val="28"/>
        </w:rPr>
        <w:t>Федерального закона от 29.12.2015 № 388-ФЗ)</w:t>
      </w:r>
      <w:r>
        <w:t>.</w:t>
      </w:r>
      <w:proofErr w:type="gramEnd"/>
    </w:p>
    <w:p w:rsidR="002C4800" w:rsidRDefault="002C4800" w:rsidP="002C4800">
      <w:pPr>
        <w:pStyle w:val="a7"/>
        <w:spacing w:line="280" w:lineRule="exact"/>
        <w:ind w:firstLine="851"/>
        <w:rPr>
          <w:szCs w:val="28"/>
        </w:rPr>
      </w:pPr>
      <w:r>
        <w:rPr>
          <w:szCs w:val="28"/>
        </w:rPr>
        <w:t>В частности, Правительство Российской Федерации определяет порядок учреждения ведомственных знаков отличия федеральными органами исполнительной власти, руководство деятельностью которых оно осуществляет. Иные федеральные государственные органы, государственные корпорации самостоятельно определяют порядок учреждения ведомственных знаков отличия, дающих право на присвоение звания «Ветеран труда», если иное не установлено законодательством Российской Федерации.</w:t>
      </w:r>
    </w:p>
    <w:p w:rsidR="002C4800" w:rsidRPr="00A76F10" w:rsidRDefault="002C4800" w:rsidP="002C4800">
      <w:pPr>
        <w:pStyle w:val="a7"/>
        <w:spacing w:line="280" w:lineRule="exact"/>
        <w:ind w:firstLine="851"/>
        <w:rPr>
          <w:szCs w:val="28"/>
        </w:rPr>
      </w:pPr>
      <w:r>
        <w:rPr>
          <w:szCs w:val="28"/>
        </w:rPr>
        <w:t xml:space="preserve">Кроме того, в законопроекте предусмотрены основания для отказа в </w:t>
      </w:r>
      <w:r>
        <w:rPr>
          <w:szCs w:val="28"/>
        </w:rPr>
        <w:lastRenderedPageBreak/>
        <w:t>присвоении звания «Ветеран труда» и установлен срок, в течение которого</w:t>
      </w:r>
      <w:r>
        <w:rPr>
          <w:rFonts w:eastAsiaTheme="minorHAnsi"/>
          <w:szCs w:val="28"/>
          <w:lang w:eastAsia="en-US"/>
        </w:rPr>
        <w:t>, орган местного самоуправления выдает удостоверение ветерана труда – 15 дней с момента принятия решения о присвоении звания «Ветеран труда».</w:t>
      </w:r>
    </w:p>
    <w:p w:rsidR="002C4800" w:rsidRPr="00D116B2" w:rsidRDefault="002C4800" w:rsidP="002C4800">
      <w:pPr>
        <w:pStyle w:val="ConsPlusNormal"/>
        <w:spacing w:line="280" w:lineRule="exact"/>
        <w:ind w:firstLine="851"/>
        <w:jc w:val="both"/>
        <w:outlineLvl w:val="0"/>
        <w:rPr>
          <w:rFonts w:ascii="Times New Roman" w:hAnsi="Times New Roman"/>
          <w:sz w:val="28"/>
          <w:szCs w:val="28"/>
        </w:rPr>
      </w:pPr>
      <w:r w:rsidRPr="00284B75">
        <w:rPr>
          <w:rFonts w:ascii="Times New Roman" w:hAnsi="Times New Roman" w:cs="Times New Roman"/>
          <w:sz w:val="28"/>
          <w:szCs w:val="28"/>
        </w:rPr>
        <w:t xml:space="preserve">По </w:t>
      </w:r>
      <w:r w:rsidRPr="006311FC">
        <w:rPr>
          <w:rFonts w:ascii="Times New Roman" w:hAnsi="Times New Roman" w:cs="Times New Roman"/>
          <w:sz w:val="28"/>
          <w:szCs w:val="28"/>
        </w:rPr>
        <w:t>шестому</w:t>
      </w:r>
      <w:r w:rsidRPr="00284B75">
        <w:rPr>
          <w:rFonts w:ascii="Times New Roman" w:hAnsi="Times New Roman" w:cs="Times New Roman"/>
          <w:sz w:val="28"/>
          <w:szCs w:val="28"/>
        </w:rPr>
        <w:t xml:space="preserve"> вопросу Писарева Е.В. доложила, что</w:t>
      </w:r>
      <w:r>
        <w:rPr>
          <w:szCs w:val="28"/>
        </w:rPr>
        <w:t xml:space="preserve"> </w:t>
      </w:r>
      <w:r>
        <w:rPr>
          <w:rFonts w:ascii="Times New Roman" w:hAnsi="Times New Roman"/>
          <w:sz w:val="28"/>
          <w:szCs w:val="28"/>
        </w:rPr>
        <w:t>п</w:t>
      </w:r>
      <w:r w:rsidRPr="00D116B2">
        <w:rPr>
          <w:rFonts w:ascii="Times New Roman" w:hAnsi="Times New Roman"/>
          <w:sz w:val="28"/>
          <w:szCs w:val="28"/>
        </w:rPr>
        <w:t xml:space="preserve">роектом областного закона предлагается исключить из областного закона «О статусе депутата Новгородской областной Думы» статью 22, предусматривающую выплату компенсации из областного бюджета в случае гибели (смерти) депутата, причинения депутату увечья или иного повреждения здоровья, </w:t>
      </w:r>
      <w:proofErr w:type="gramStart"/>
      <w:r w:rsidRPr="00D116B2">
        <w:rPr>
          <w:rFonts w:ascii="Times New Roman" w:hAnsi="Times New Roman"/>
          <w:sz w:val="28"/>
          <w:szCs w:val="28"/>
        </w:rPr>
        <w:t>повлекших</w:t>
      </w:r>
      <w:proofErr w:type="gramEnd"/>
      <w:r w:rsidRPr="00D116B2">
        <w:rPr>
          <w:rFonts w:ascii="Times New Roman" w:hAnsi="Times New Roman"/>
          <w:sz w:val="28"/>
          <w:szCs w:val="28"/>
        </w:rPr>
        <w:t xml:space="preserve"> стойкую утрату трудоспособности.</w:t>
      </w:r>
    </w:p>
    <w:p w:rsidR="002C4800" w:rsidRPr="00D116B2" w:rsidRDefault="002C4800" w:rsidP="002C4800">
      <w:pPr>
        <w:pStyle w:val="ConsPlusNormal"/>
        <w:spacing w:line="280" w:lineRule="exact"/>
        <w:ind w:firstLine="851"/>
        <w:jc w:val="both"/>
        <w:rPr>
          <w:rFonts w:ascii="Times New Roman" w:hAnsi="Times New Roman"/>
          <w:sz w:val="28"/>
          <w:szCs w:val="28"/>
        </w:rPr>
      </w:pPr>
      <w:r w:rsidRPr="00D116B2">
        <w:rPr>
          <w:rFonts w:ascii="Times New Roman" w:hAnsi="Times New Roman"/>
          <w:sz w:val="28"/>
          <w:szCs w:val="28"/>
        </w:rPr>
        <w:t>Проект областного закона подготовлен с учетом предложений прокурора области и позиции Верховного Суда Российской Федерации, высказанной в определении от 11.04.2012 № 1-АПГ12-1по делу о признании недействующей аналогичной нормы закона Архангельской области «О статусе депутата Архангельского областного Собрания депутатов».</w:t>
      </w:r>
    </w:p>
    <w:p w:rsidR="002C4800" w:rsidRPr="00D116B2" w:rsidRDefault="002C4800" w:rsidP="002C4800">
      <w:pPr>
        <w:pStyle w:val="ConsPlusNormal"/>
        <w:spacing w:line="280" w:lineRule="exact"/>
        <w:ind w:firstLine="851"/>
        <w:jc w:val="both"/>
        <w:rPr>
          <w:rFonts w:ascii="Times New Roman" w:hAnsi="Times New Roman"/>
          <w:sz w:val="28"/>
          <w:szCs w:val="28"/>
        </w:rPr>
      </w:pPr>
      <w:r w:rsidRPr="00D116B2">
        <w:rPr>
          <w:rFonts w:ascii="Times New Roman" w:hAnsi="Times New Roman"/>
          <w:sz w:val="28"/>
          <w:szCs w:val="28"/>
        </w:rPr>
        <w:t xml:space="preserve">По мнению </w:t>
      </w:r>
      <w:proofErr w:type="gramStart"/>
      <w:r w:rsidRPr="00D116B2">
        <w:rPr>
          <w:rFonts w:ascii="Times New Roman" w:hAnsi="Times New Roman"/>
          <w:sz w:val="28"/>
          <w:szCs w:val="28"/>
        </w:rPr>
        <w:t>Верховного</w:t>
      </w:r>
      <w:proofErr w:type="gramEnd"/>
      <w:r w:rsidRPr="00D116B2">
        <w:rPr>
          <w:rFonts w:ascii="Times New Roman" w:hAnsi="Times New Roman"/>
          <w:sz w:val="28"/>
          <w:szCs w:val="28"/>
        </w:rPr>
        <w:t xml:space="preserve"> Суда Российской Федерации вопросы возмещения вреда, причиненного жизни и здоровью гражданина, регулируются гражданским законодательством,  являются предметом ведения Российской Федерации и не могут регулироваться законами субъектов Российской Федерации.</w:t>
      </w:r>
    </w:p>
    <w:p w:rsidR="002C4800" w:rsidRPr="00D116B2" w:rsidRDefault="002C4800" w:rsidP="002C4800">
      <w:pPr>
        <w:pStyle w:val="ConsPlusNormal"/>
        <w:spacing w:line="280" w:lineRule="exact"/>
        <w:ind w:firstLine="851"/>
        <w:jc w:val="both"/>
        <w:rPr>
          <w:rFonts w:ascii="Times New Roman" w:hAnsi="Times New Roman"/>
          <w:sz w:val="28"/>
          <w:szCs w:val="28"/>
        </w:rPr>
      </w:pPr>
      <w:r w:rsidRPr="00D116B2">
        <w:rPr>
          <w:rFonts w:ascii="Times New Roman" w:hAnsi="Times New Roman"/>
          <w:sz w:val="28"/>
          <w:szCs w:val="28"/>
        </w:rPr>
        <w:t>Прокуратурой Новгородской области предложена корректировка данной нормы – предусмотреть компенсацию в указанных случаях для депутатов, занимающих должность на профессиональной постоянной основе, исключив такую возможность для депутатов, осуществляющих свои полномочия без отрыва от основной деятельности. Кроме того предложено установить ограничения на выплату компенсации в случаях установленных федеральным законодательством.</w:t>
      </w:r>
    </w:p>
    <w:p w:rsidR="002C4800" w:rsidRDefault="002C4800" w:rsidP="002C4800">
      <w:pPr>
        <w:pStyle w:val="ConsPlusNormal"/>
        <w:spacing w:line="280" w:lineRule="exact"/>
        <w:ind w:firstLine="851"/>
        <w:jc w:val="both"/>
        <w:rPr>
          <w:b/>
          <w:sz w:val="28"/>
          <w:szCs w:val="28"/>
        </w:rPr>
      </w:pPr>
      <w:r w:rsidRPr="00D116B2">
        <w:rPr>
          <w:rFonts w:ascii="Times New Roman" w:hAnsi="Times New Roman"/>
          <w:sz w:val="28"/>
          <w:szCs w:val="28"/>
        </w:rPr>
        <w:t xml:space="preserve">Проект областного закона «О внесении изменения в областной закон «О статусе депутата Новгородской областной Думы» полностью исключает из областного закона положения, предусматривающие компенсацию для депутатов, занимающих </w:t>
      </w:r>
      <w:proofErr w:type="gramStart"/>
      <w:r w:rsidRPr="00D116B2">
        <w:rPr>
          <w:rFonts w:ascii="Times New Roman" w:hAnsi="Times New Roman"/>
          <w:sz w:val="28"/>
          <w:szCs w:val="28"/>
        </w:rPr>
        <w:t>должности</w:t>
      </w:r>
      <w:proofErr w:type="gramEnd"/>
      <w:r w:rsidRPr="00D116B2">
        <w:rPr>
          <w:rFonts w:ascii="Times New Roman" w:hAnsi="Times New Roman"/>
          <w:sz w:val="28"/>
          <w:szCs w:val="28"/>
        </w:rPr>
        <w:t xml:space="preserve"> как на профессиональной постоянной основе, так и без отрыва от основной деятельности.</w:t>
      </w:r>
    </w:p>
    <w:p w:rsidR="002C4800" w:rsidRPr="00CE069A" w:rsidRDefault="002C4800" w:rsidP="002C4800">
      <w:pPr>
        <w:pStyle w:val="ConsPlusNormal"/>
        <w:spacing w:line="280" w:lineRule="exact"/>
        <w:ind w:firstLine="851"/>
        <w:jc w:val="both"/>
        <w:rPr>
          <w:rFonts w:ascii="Times New Roman" w:hAnsi="Times New Roman"/>
          <w:sz w:val="28"/>
          <w:szCs w:val="28"/>
        </w:rPr>
      </w:pPr>
      <w:proofErr w:type="gramStart"/>
      <w:r w:rsidRPr="005A0FC6">
        <w:rPr>
          <w:rFonts w:ascii="Times New Roman" w:hAnsi="Times New Roman" w:cs="Times New Roman"/>
          <w:sz w:val="28"/>
          <w:szCs w:val="28"/>
        </w:rPr>
        <w:t>По одиннадцатому вопросу Елена Владимировна сообщила</w:t>
      </w:r>
      <w:r w:rsidRPr="002167AC">
        <w:rPr>
          <w:sz w:val="28"/>
          <w:szCs w:val="28"/>
        </w:rPr>
        <w:t>,</w:t>
      </w:r>
      <w:r>
        <w:rPr>
          <w:szCs w:val="28"/>
        </w:rPr>
        <w:t xml:space="preserve"> </w:t>
      </w:r>
      <w:r>
        <w:rPr>
          <w:rFonts w:ascii="Times New Roman" w:hAnsi="Times New Roman"/>
          <w:sz w:val="28"/>
          <w:szCs w:val="28"/>
        </w:rPr>
        <w:t>п</w:t>
      </w:r>
      <w:r w:rsidRPr="00CE069A">
        <w:rPr>
          <w:rFonts w:ascii="Times New Roman" w:hAnsi="Times New Roman"/>
          <w:sz w:val="28"/>
          <w:szCs w:val="28"/>
        </w:rPr>
        <w:t>роект областного закона «О внесении изменений в областной закон «О выборах депутатов Новгородской областной Думы» разработан в целях приведения об</w:t>
      </w:r>
      <w:r w:rsidR="006311FC">
        <w:rPr>
          <w:rFonts w:ascii="Times New Roman" w:hAnsi="Times New Roman"/>
          <w:sz w:val="28"/>
          <w:szCs w:val="28"/>
        </w:rPr>
        <w:t xml:space="preserve">ластного закона от 02.07.2007 № </w:t>
      </w:r>
      <w:r w:rsidRPr="00CE069A">
        <w:rPr>
          <w:rFonts w:ascii="Times New Roman" w:hAnsi="Times New Roman"/>
          <w:sz w:val="28"/>
          <w:szCs w:val="28"/>
        </w:rPr>
        <w:t>122-ОЗ «О выборах депутатов Новгородской областной Думы» в соответствие с изменениями, внесенными в Федеральн</w:t>
      </w:r>
      <w:r w:rsidR="006311FC">
        <w:rPr>
          <w:rFonts w:ascii="Times New Roman" w:hAnsi="Times New Roman"/>
          <w:sz w:val="28"/>
          <w:szCs w:val="28"/>
        </w:rPr>
        <w:t xml:space="preserve">ый закон от 12 июня 2002 года № </w:t>
      </w:r>
      <w:r w:rsidRPr="00CE069A">
        <w:rPr>
          <w:rFonts w:ascii="Times New Roman" w:hAnsi="Times New Roman"/>
          <w:sz w:val="28"/>
          <w:szCs w:val="28"/>
        </w:rPr>
        <w:t>67-ФЗ «Об основных гарантиях избирательных прав и права на участие в</w:t>
      </w:r>
      <w:proofErr w:type="gramEnd"/>
      <w:r w:rsidRPr="00CE069A">
        <w:rPr>
          <w:rFonts w:ascii="Times New Roman" w:hAnsi="Times New Roman"/>
          <w:sz w:val="28"/>
          <w:szCs w:val="28"/>
        </w:rPr>
        <w:t xml:space="preserve"> </w:t>
      </w:r>
      <w:proofErr w:type="gramStart"/>
      <w:r w:rsidRPr="00CE069A">
        <w:rPr>
          <w:rFonts w:ascii="Times New Roman" w:hAnsi="Times New Roman"/>
          <w:sz w:val="28"/>
          <w:szCs w:val="28"/>
        </w:rPr>
        <w:t>референдуме</w:t>
      </w:r>
      <w:proofErr w:type="gramEnd"/>
      <w:r w:rsidRPr="00CE069A">
        <w:rPr>
          <w:rFonts w:ascii="Times New Roman" w:hAnsi="Times New Roman"/>
          <w:sz w:val="28"/>
          <w:szCs w:val="28"/>
        </w:rPr>
        <w:t xml:space="preserve"> граждан Российской Федерации» Федеральными законами:</w:t>
      </w:r>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от 15 февраля 2016 года № </w:t>
      </w:r>
      <w:r w:rsidR="002C4800" w:rsidRPr="00CE069A">
        <w:rPr>
          <w:rFonts w:ascii="Times New Roman" w:hAnsi="Times New Roman"/>
          <w:sz w:val="28"/>
          <w:szCs w:val="28"/>
        </w:rPr>
        <w:t>29-ФЗ «О внесении изменений в Федеральный закон «Об основных гарантиях избирательных прав и права на участие в референдуме граждан Российской Федерации» и статью 33 Федерального закона «О выборах депутатов Государственной Думы Федерального Собрания Российской Федерации» в части деятельности наблюдателей» (далее – Федеральный закон № 29-ФЗ);</w:t>
      </w:r>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от 9 марта 2016 года № </w:t>
      </w:r>
      <w:r w:rsidR="002C4800" w:rsidRPr="00CE069A">
        <w:rPr>
          <w:rFonts w:ascii="Times New Roman" w:hAnsi="Times New Roman"/>
          <w:sz w:val="28"/>
          <w:szCs w:val="28"/>
        </w:rPr>
        <w:t>65-ФЗ «О внесении изменений в статью 51 Федерального закона «Об основных гарантиях избирательных прав и права на участие в референдуме граждан Российской Федерации» и в статью 65 Федерального закона «О выборах депутатов Государственной Думы Федерального Собрания Российской Федерации» (далее - Федеральный закон № 65-ФЗ);</w:t>
      </w:r>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lastRenderedPageBreak/>
        <w:t xml:space="preserve">от 9 марта 2016 года № </w:t>
      </w:r>
      <w:r w:rsidR="002C4800" w:rsidRPr="00CE069A">
        <w:rPr>
          <w:rFonts w:ascii="Times New Roman" w:hAnsi="Times New Roman"/>
          <w:sz w:val="28"/>
          <w:szCs w:val="28"/>
        </w:rPr>
        <w:t>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(далее - Федеральный закон № 66-ФЗ);</w:t>
      </w:r>
    </w:p>
    <w:p w:rsidR="002C4800" w:rsidRPr="00CE069A" w:rsidRDefault="006311FC" w:rsidP="002C4800">
      <w:pPr>
        <w:pStyle w:val="ConsPlusNormal"/>
        <w:spacing w:line="280" w:lineRule="exact"/>
        <w:ind w:firstLine="851"/>
        <w:jc w:val="both"/>
        <w:rPr>
          <w:rFonts w:ascii="Times New Roman" w:hAnsi="Times New Roman"/>
          <w:sz w:val="28"/>
          <w:szCs w:val="28"/>
        </w:rPr>
      </w:pPr>
      <w:proofErr w:type="gramStart"/>
      <w:r>
        <w:rPr>
          <w:rFonts w:ascii="Times New Roman" w:hAnsi="Times New Roman"/>
          <w:sz w:val="28"/>
          <w:szCs w:val="28"/>
        </w:rPr>
        <w:t xml:space="preserve">от 5 апреля 2016 года № </w:t>
      </w:r>
      <w:r w:rsidR="002C4800" w:rsidRPr="00CE069A">
        <w:rPr>
          <w:rFonts w:ascii="Times New Roman" w:hAnsi="Times New Roman"/>
          <w:sz w:val="28"/>
          <w:szCs w:val="28"/>
        </w:rPr>
        <w:t>92-ФЗ «О внесении изменений в статьи 48 и 54 Федерального закона «Об основных гарантиях избирательных прав и права на участие в референдуме граждан Российской Федерации» и в статьи 62 и 68 Федерального закона «О выборах депутатов Государственной Думы Федерального Собрания Российской Федерации» (далее - Федеральный закон № 92-ФЗ)</w:t>
      </w:r>
      <w:r w:rsidR="002C4800" w:rsidRPr="00CE069A">
        <w:rPr>
          <w:rFonts w:ascii="Times New Roman" w:hAnsi="Times New Roman"/>
          <w:iCs/>
          <w:sz w:val="28"/>
          <w:szCs w:val="28"/>
        </w:rPr>
        <w:t>.</w:t>
      </w:r>
      <w:proofErr w:type="gramEnd"/>
    </w:p>
    <w:p w:rsidR="002C4800" w:rsidRPr="00CE069A" w:rsidRDefault="002C4800" w:rsidP="002C4800">
      <w:pPr>
        <w:pStyle w:val="ConsPlusNormal"/>
        <w:spacing w:line="280" w:lineRule="exact"/>
        <w:ind w:firstLine="851"/>
        <w:jc w:val="both"/>
        <w:rPr>
          <w:rFonts w:ascii="Times New Roman" w:hAnsi="Times New Roman"/>
          <w:sz w:val="28"/>
          <w:szCs w:val="28"/>
        </w:rPr>
      </w:pPr>
      <w:r w:rsidRPr="00CE069A">
        <w:rPr>
          <w:rFonts w:ascii="Times New Roman" w:hAnsi="Times New Roman"/>
          <w:sz w:val="28"/>
          <w:szCs w:val="28"/>
        </w:rPr>
        <w:t>В соотв</w:t>
      </w:r>
      <w:r w:rsidR="006311FC">
        <w:rPr>
          <w:rFonts w:ascii="Times New Roman" w:hAnsi="Times New Roman"/>
          <w:sz w:val="28"/>
          <w:szCs w:val="28"/>
        </w:rPr>
        <w:t xml:space="preserve">етствии с Федеральным законом № 29-ФЗ в областной закон № </w:t>
      </w:r>
      <w:r w:rsidRPr="00CE069A">
        <w:rPr>
          <w:rFonts w:ascii="Times New Roman" w:hAnsi="Times New Roman"/>
          <w:sz w:val="28"/>
          <w:szCs w:val="28"/>
        </w:rPr>
        <w:t>122-ОЗ предлагается внесение изменений, в том числе предусматривающих:</w:t>
      </w:r>
    </w:p>
    <w:p w:rsidR="002C4800" w:rsidRPr="00CE069A" w:rsidRDefault="002C4800" w:rsidP="002C4800">
      <w:pPr>
        <w:pStyle w:val="ConsPlusNormal"/>
        <w:spacing w:line="280" w:lineRule="exact"/>
        <w:ind w:firstLine="851"/>
        <w:jc w:val="both"/>
        <w:rPr>
          <w:rFonts w:ascii="Times New Roman" w:hAnsi="Times New Roman"/>
          <w:sz w:val="28"/>
          <w:szCs w:val="28"/>
        </w:rPr>
      </w:pPr>
      <w:proofErr w:type="gramStart"/>
      <w:r w:rsidRPr="00CE069A">
        <w:rPr>
          <w:rFonts w:ascii="Times New Roman" w:hAnsi="Times New Roman"/>
          <w:sz w:val="28"/>
          <w:szCs w:val="28"/>
        </w:rPr>
        <w:t>1)</w:t>
      </w:r>
      <w:r w:rsidR="006311FC">
        <w:rPr>
          <w:rFonts w:ascii="Times New Roman" w:hAnsi="Times New Roman"/>
          <w:sz w:val="28"/>
          <w:szCs w:val="28"/>
        </w:rPr>
        <w:t xml:space="preserve"> </w:t>
      </w:r>
      <w:r w:rsidRPr="00CE069A">
        <w:rPr>
          <w:rFonts w:ascii="Times New Roman" w:hAnsi="Times New Roman"/>
          <w:sz w:val="28"/>
          <w:szCs w:val="28"/>
        </w:rPr>
        <w:t>ограничение общего количества наблюдателей, представляющих интересы одной политической партии, одного кандидата, которые могут находиться на избирательном участке в течение всего периода с момента начала работы комиссии в день голосования, в дни досрочного голосования и до получения сообщения о принятии вышестоящей комиссией протокола об итогах голосования, политическая партия, зарегистрированный кандидат вправе назначить в каждую избирательную комиссию не более двух наблюдателей</w:t>
      </w:r>
      <w:proofErr w:type="gramEnd"/>
      <w:r w:rsidRPr="00CE069A">
        <w:rPr>
          <w:rFonts w:ascii="Times New Roman" w:hAnsi="Times New Roman"/>
          <w:sz w:val="28"/>
          <w:szCs w:val="28"/>
        </w:rPr>
        <w:t xml:space="preserve">, </w:t>
      </w:r>
      <w:proofErr w:type="gramStart"/>
      <w:r w:rsidRPr="00CE069A">
        <w:rPr>
          <w:rFonts w:ascii="Times New Roman" w:hAnsi="Times New Roman"/>
          <w:sz w:val="28"/>
          <w:szCs w:val="28"/>
        </w:rPr>
        <w:t>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roofErr w:type="gramEnd"/>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2) </w:t>
      </w:r>
      <w:r w:rsidR="002C4800" w:rsidRPr="00CE069A">
        <w:rPr>
          <w:rFonts w:ascii="Times New Roman" w:hAnsi="Times New Roman"/>
          <w:sz w:val="28"/>
          <w:szCs w:val="28"/>
        </w:rPr>
        <w:t>что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w:t>
      </w:r>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3) </w:t>
      </w:r>
      <w:r w:rsidR="002C4800" w:rsidRPr="00CE069A">
        <w:rPr>
          <w:rFonts w:ascii="Times New Roman" w:hAnsi="Times New Roman"/>
          <w:sz w:val="28"/>
          <w:szCs w:val="28"/>
        </w:rPr>
        <w:t xml:space="preserve">что политическая партия, зарегистрированный кандидат, назначившие наблюдателей в участковые избирательные комиссии, не </w:t>
      </w:r>
      <w:proofErr w:type="gramStart"/>
      <w:r w:rsidR="002C4800" w:rsidRPr="00CE069A">
        <w:rPr>
          <w:rFonts w:ascii="Times New Roman" w:hAnsi="Times New Roman"/>
          <w:sz w:val="28"/>
          <w:szCs w:val="28"/>
        </w:rPr>
        <w:t>позднее</w:t>
      </w:r>
      <w:proofErr w:type="gramEnd"/>
      <w:r w:rsidR="002C4800" w:rsidRPr="00CE069A">
        <w:rPr>
          <w:rFonts w:ascii="Times New Roman" w:hAnsi="Times New Roman"/>
          <w:sz w:val="28"/>
          <w:szCs w:val="28"/>
        </w:rPr>
        <w:t xml:space="preserve">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в котором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2C4800" w:rsidRPr="00CE069A" w:rsidRDefault="002C4800" w:rsidP="002C4800">
      <w:pPr>
        <w:pStyle w:val="ConsPlusNormal"/>
        <w:spacing w:line="280" w:lineRule="exact"/>
        <w:ind w:firstLine="851"/>
        <w:jc w:val="both"/>
        <w:rPr>
          <w:rFonts w:ascii="Times New Roman" w:hAnsi="Times New Roman"/>
          <w:sz w:val="28"/>
          <w:szCs w:val="28"/>
        </w:rPr>
      </w:pPr>
      <w:r w:rsidRPr="00CE069A">
        <w:rPr>
          <w:rFonts w:ascii="Times New Roman" w:hAnsi="Times New Roman"/>
          <w:sz w:val="28"/>
          <w:szCs w:val="28"/>
        </w:rPr>
        <w:t>4) что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части 3 статьи 20 обла</w:t>
      </w:r>
      <w:r w:rsidR="006311FC">
        <w:rPr>
          <w:rFonts w:ascii="Times New Roman" w:hAnsi="Times New Roman"/>
          <w:sz w:val="28"/>
          <w:szCs w:val="28"/>
        </w:rPr>
        <w:t xml:space="preserve">стного закона № </w:t>
      </w:r>
      <w:r w:rsidRPr="00CE069A">
        <w:rPr>
          <w:rFonts w:ascii="Times New Roman" w:hAnsi="Times New Roman"/>
          <w:sz w:val="28"/>
          <w:szCs w:val="28"/>
        </w:rPr>
        <w:t xml:space="preserve">122-ОЗ.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w:t>
      </w:r>
      <w:proofErr w:type="gramStart"/>
      <w:r w:rsidRPr="00CE069A">
        <w:rPr>
          <w:rFonts w:ascii="Times New Roman" w:hAnsi="Times New Roman"/>
          <w:sz w:val="28"/>
          <w:szCs w:val="28"/>
        </w:rPr>
        <w:t>лиц, осуществлявших наблюдение за ходом голосования и подсчетом голосов избирателей составляется</w:t>
      </w:r>
      <w:proofErr w:type="gramEnd"/>
      <w:r w:rsidRPr="00CE069A">
        <w:rPr>
          <w:rFonts w:ascii="Times New Roman" w:hAnsi="Times New Roman"/>
          <w:sz w:val="28"/>
          <w:szCs w:val="28"/>
        </w:rPr>
        <w:t xml:space="preserve"> участковой избирательной комиссией на основе представленных данными лицами документов;</w:t>
      </w:r>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5) </w:t>
      </w:r>
      <w:r w:rsidR="002C4800" w:rsidRPr="00CE069A">
        <w:rPr>
          <w:rFonts w:ascii="Times New Roman" w:hAnsi="Times New Roman"/>
          <w:sz w:val="28"/>
          <w:szCs w:val="28"/>
        </w:rPr>
        <w:t xml:space="preserve">что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w:t>
      </w:r>
      <w:r w:rsidR="002C4800" w:rsidRPr="00CE069A">
        <w:rPr>
          <w:rFonts w:ascii="Times New Roman" w:hAnsi="Times New Roman"/>
          <w:sz w:val="28"/>
          <w:szCs w:val="28"/>
        </w:rPr>
        <w:lastRenderedPageBreak/>
        <w:t>Российской Федерации о выборах и референдумах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2C4800" w:rsidRPr="00CE069A" w:rsidRDefault="002C4800" w:rsidP="002C4800">
      <w:pPr>
        <w:pStyle w:val="ConsPlusNormal"/>
        <w:spacing w:line="280" w:lineRule="exact"/>
        <w:ind w:firstLine="851"/>
        <w:jc w:val="both"/>
        <w:rPr>
          <w:rFonts w:ascii="Times New Roman" w:hAnsi="Times New Roman"/>
          <w:sz w:val="28"/>
          <w:szCs w:val="28"/>
        </w:rPr>
      </w:pPr>
      <w:r w:rsidRPr="00CE069A">
        <w:rPr>
          <w:rFonts w:ascii="Times New Roman" w:hAnsi="Times New Roman"/>
          <w:sz w:val="28"/>
          <w:szCs w:val="28"/>
        </w:rPr>
        <w:t>В соответствии с Федеральным законом №</w:t>
      </w:r>
      <w:r w:rsidR="006311FC">
        <w:rPr>
          <w:rFonts w:ascii="Times New Roman" w:hAnsi="Times New Roman"/>
          <w:sz w:val="28"/>
          <w:szCs w:val="28"/>
        </w:rPr>
        <w:t xml:space="preserve"> 65-ФЗ в областной закон № </w:t>
      </w:r>
      <w:r w:rsidRPr="00CE069A">
        <w:rPr>
          <w:rFonts w:ascii="Times New Roman" w:hAnsi="Times New Roman"/>
          <w:sz w:val="28"/>
          <w:szCs w:val="28"/>
        </w:rPr>
        <w:t>122-ОЗ предлагается внесение изменений, в том числе предусматривающих:</w:t>
      </w:r>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1) </w:t>
      </w:r>
      <w:r w:rsidR="002C4800" w:rsidRPr="00CE069A">
        <w:rPr>
          <w:rFonts w:ascii="Times New Roman" w:hAnsi="Times New Roman"/>
          <w:sz w:val="28"/>
          <w:szCs w:val="28"/>
        </w:rPr>
        <w:t>обязательность участия избирательных объединений и зарегистрированных кандидатов в совместных агитационных мероприятиях (дебатах) на каналах государственных и муниципальных организаций телерадиовещания;</w:t>
      </w:r>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2) </w:t>
      </w:r>
      <w:r w:rsidR="002C4800" w:rsidRPr="00CE069A">
        <w:rPr>
          <w:rFonts w:ascii="Times New Roman" w:hAnsi="Times New Roman"/>
          <w:sz w:val="28"/>
          <w:szCs w:val="28"/>
        </w:rPr>
        <w:t xml:space="preserve">возможность исключительно личного участия в дебатах зарегистрированных кандидатов, в том числе от имени избирательных объединений - кандидатов, зарегистрированных в составе списков кандидатов; </w:t>
      </w:r>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3) </w:t>
      </w:r>
      <w:r w:rsidR="002C4800" w:rsidRPr="00CE069A">
        <w:rPr>
          <w:rFonts w:ascii="Times New Roman" w:hAnsi="Times New Roman"/>
          <w:sz w:val="28"/>
          <w:szCs w:val="28"/>
        </w:rPr>
        <w:t>что в случае нарушения требования об обязательном участии избирательного объединения, кандидата в совместном агитационном мероприятии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w:t>
      </w:r>
    </w:p>
    <w:p w:rsidR="002C4800" w:rsidRPr="00CE069A" w:rsidRDefault="002C4800" w:rsidP="002C4800">
      <w:pPr>
        <w:pStyle w:val="ConsPlusNormal"/>
        <w:spacing w:line="280" w:lineRule="exact"/>
        <w:ind w:firstLine="851"/>
        <w:jc w:val="both"/>
        <w:rPr>
          <w:rFonts w:ascii="Times New Roman" w:hAnsi="Times New Roman"/>
          <w:sz w:val="28"/>
          <w:szCs w:val="28"/>
        </w:rPr>
      </w:pPr>
      <w:r w:rsidRPr="00CE069A">
        <w:rPr>
          <w:rFonts w:ascii="Times New Roman" w:hAnsi="Times New Roman"/>
          <w:sz w:val="28"/>
          <w:szCs w:val="28"/>
        </w:rPr>
        <w:t>В соотв</w:t>
      </w:r>
      <w:r w:rsidR="006311FC">
        <w:rPr>
          <w:rFonts w:ascii="Times New Roman" w:hAnsi="Times New Roman"/>
          <w:sz w:val="28"/>
          <w:szCs w:val="28"/>
        </w:rPr>
        <w:t xml:space="preserve">етствии с Федеральным законом № 66-ФЗ в областной закон № </w:t>
      </w:r>
      <w:r w:rsidRPr="00CE069A">
        <w:rPr>
          <w:rFonts w:ascii="Times New Roman" w:hAnsi="Times New Roman"/>
          <w:sz w:val="28"/>
          <w:szCs w:val="28"/>
        </w:rPr>
        <w:t>122-ОЗ предлагается внесение изменений, в том числе предусматривающих:</w:t>
      </w:r>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1) </w:t>
      </w:r>
      <w:r w:rsidR="002C4800" w:rsidRPr="00CE069A">
        <w:rPr>
          <w:rFonts w:ascii="Times New Roman" w:hAnsi="Times New Roman"/>
          <w:sz w:val="28"/>
          <w:szCs w:val="28"/>
        </w:rPr>
        <w:t>изменение сроков окончания полномочий окружных и участковых избирательных комиссий в случае обжалования итогов голосования или результатов выборов. Срок полномочий указанных избирательных комиссий прекращается со дня, следующего за днем исполнения избирательной комиссией решения вышестоящей комиссии либо исполнения вступившего в законную силу судебного решения;</w:t>
      </w:r>
    </w:p>
    <w:p w:rsidR="002C4800" w:rsidRPr="00CE069A" w:rsidRDefault="006311FC" w:rsidP="002C4800">
      <w:pPr>
        <w:pStyle w:val="ConsPlusNormal"/>
        <w:spacing w:line="280" w:lineRule="exact"/>
        <w:ind w:firstLine="851"/>
        <w:jc w:val="both"/>
        <w:rPr>
          <w:rFonts w:ascii="Times New Roman" w:hAnsi="Times New Roman"/>
          <w:sz w:val="28"/>
          <w:szCs w:val="28"/>
        </w:rPr>
      </w:pPr>
      <w:proofErr w:type="gramStart"/>
      <w:r>
        <w:rPr>
          <w:rFonts w:ascii="Times New Roman" w:hAnsi="Times New Roman"/>
          <w:sz w:val="28"/>
          <w:szCs w:val="28"/>
        </w:rPr>
        <w:t xml:space="preserve">2) </w:t>
      </w:r>
      <w:r w:rsidR="002C4800" w:rsidRPr="00CE069A">
        <w:rPr>
          <w:rFonts w:ascii="Times New Roman" w:hAnsi="Times New Roman"/>
          <w:sz w:val="28"/>
          <w:szCs w:val="28"/>
        </w:rPr>
        <w:t>уточнение статуса кандидатов, выдвинутых по одномандатному избирательному округу избирательным объединением списком, в том числе, что гражданин получает статус кандидата после представления в непосредственно в окружную избирательную комиссию предусмотренных законом документов;</w:t>
      </w:r>
      <w:proofErr w:type="gramEnd"/>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3) </w:t>
      </w:r>
      <w:r w:rsidR="002C4800" w:rsidRPr="00CE069A">
        <w:rPr>
          <w:rFonts w:ascii="Times New Roman" w:hAnsi="Times New Roman"/>
          <w:sz w:val="28"/>
          <w:szCs w:val="28"/>
        </w:rPr>
        <w:t>обязанность кандидатов, в случае если кандидат менял фамилию, или имя, или отчество, представления копий соответствующих документов;</w:t>
      </w:r>
    </w:p>
    <w:p w:rsidR="002C4800" w:rsidRPr="00CE069A" w:rsidRDefault="006311FC" w:rsidP="002C4800">
      <w:pPr>
        <w:pStyle w:val="ConsPlusNormal"/>
        <w:spacing w:line="280" w:lineRule="exact"/>
        <w:ind w:firstLine="851"/>
        <w:jc w:val="both"/>
        <w:rPr>
          <w:rFonts w:ascii="Times New Roman" w:hAnsi="Times New Roman"/>
          <w:sz w:val="28"/>
          <w:szCs w:val="28"/>
          <w:lang w:eastAsia="en-US"/>
        </w:rPr>
      </w:pPr>
      <w:proofErr w:type="gramStart"/>
      <w:r>
        <w:rPr>
          <w:rFonts w:ascii="Times New Roman" w:hAnsi="Times New Roman"/>
          <w:sz w:val="28"/>
          <w:szCs w:val="28"/>
        </w:rPr>
        <w:t xml:space="preserve">4) </w:t>
      </w:r>
      <w:r w:rsidR="002C4800" w:rsidRPr="00CE069A">
        <w:rPr>
          <w:rFonts w:ascii="Times New Roman" w:hAnsi="Times New Roman"/>
          <w:sz w:val="28"/>
          <w:szCs w:val="28"/>
        </w:rPr>
        <w:t>что н</w:t>
      </w:r>
      <w:r w:rsidR="002C4800" w:rsidRPr="00CE069A">
        <w:rPr>
          <w:rFonts w:ascii="Times New Roman" w:hAnsi="Times New Roman"/>
          <w:bCs/>
          <w:sz w:val="28"/>
          <w:szCs w:val="28"/>
          <w:lang w:eastAsia="en-US"/>
        </w:rPr>
        <w:t xml:space="preserve">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только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порядке, </w:t>
      </w:r>
      <w:r w:rsidR="002C4800" w:rsidRPr="00CE069A">
        <w:rPr>
          <w:rFonts w:ascii="Times New Roman" w:hAnsi="Times New Roman"/>
          <w:sz w:val="28"/>
          <w:szCs w:val="28"/>
          <w:lang w:eastAsia="en-US"/>
        </w:rPr>
        <w:t>установленном</w:t>
      </w:r>
      <w:proofErr w:type="gramEnd"/>
      <w:r w:rsidR="002C4800" w:rsidRPr="00CE069A">
        <w:rPr>
          <w:rFonts w:ascii="Times New Roman" w:hAnsi="Times New Roman"/>
          <w:sz w:val="28"/>
          <w:szCs w:val="28"/>
          <w:lang w:eastAsia="en-US"/>
        </w:rPr>
        <w:t xml:space="preserve"> Центральной избирательной комиссией Российской Федерации или по ее поручению избирательной комиссией области;</w:t>
      </w:r>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5) </w:t>
      </w:r>
      <w:r w:rsidR="002C4800" w:rsidRPr="00CE069A">
        <w:rPr>
          <w:rFonts w:ascii="Times New Roman" w:hAnsi="Times New Roman"/>
          <w:sz w:val="28"/>
          <w:szCs w:val="28"/>
        </w:rPr>
        <w:t xml:space="preserve">единообразное использование наименований избирательных объединений по аналогии с выборами депутатов Государственной Думы </w:t>
      </w:r>
      <w:r w:rsidR="002C4800" w:rsidRPr="00CE069A">
        <w:rPr>
          <w:rFonts w:ascii="Times New Roman" w:hAnsi="Times New Roman"/>
          <w:sz w:val="28"/>
          <w:szCs w:val="28"/>
        </w:rPr>
        <w:lastRenderedPageBreak/>
        <w:t>Федерального Собрания Российской Федерации и необходимость использования в избирательном бюллетене, протоколе об итогах голосования, результатах выборов только полного, сокращенного либо краткого наименования политической партии, общественного объединения, состоящих не более чем из семи слов;</w:t>
      </w:r>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6) </w:t>
      </w:r>
      <w:r w:rsidR="002C4800" w:rsidRPr="00CE069A">
        <w:rPr>
          <w:rFonts w:ascii="Times New Roman" w:hAnsi="Times New Roman"/>
          <w:sz w:val="28"/>
          <w:szCs w:val="28"/>
        </w:rPr>
        <w:t>дополнение перечня оснований для исключения кандидата из заверенного списка кандидатов новым основанием – регистрация кандидата в одномандатном избирательном округе в порядке самовыдвижения или на основании выдвижения иным избирательным объединением;</w:t>
      </w:r>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7) </w:t>
      </w:r>
      <w:r w:rsidR="002C4800" w:rsidRPr="00CE069A">
        <w:rPr>
          <w:rFonts w:ascii="Times New Roman" w:hAnsi="Times New Roman"/>
          <w:sz w:val="28"/>
          <w:szCs w:val="28"/>
        </w:rPr>
        <w:t>возможность закупки у единственного поставщика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w:t>
      </w:r>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8) </w:t>
      </w:r>
      <w:r w:rsidR="002C4800" w:rsidRPr="00CE069A">
        <w:rPr>
          <w:rFonts w:ascii="Times New Roman" w:hAnsi="Times New Roman"/>
          <w:sz w:val="28"/>
          <w:szCs w:val="28"/>
        </w:rPr>
        <w:t>для организаций средств массовой информации всех видов единый агитационный период, который начинается за 28 дней до дня голосования и заканчивается в ноль часов по местному времени в день, предшествующий дню голосования;</w:t>
      </w:r>
    </w:p>
    <w:p w:rsidR="002C4800" w:rsidRPr="00CE069A" w:rsidRDefault="006311FC"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9) </w:t>
      </w:r>
      <w:r w:rsidR="002C4800" w:rsidRPr="00CE069A">
        <w:rPr>
          <w:rFonts w:ascii="Times New Roman" w:hAnsi="Times New Roman"/>
          <w:sz w:val="28"/>
          <w:szCs w:val="28"/>
        </w:rPr>
        <w:t>что, в случае совмещения дня голосования на выборах депутатов Новгородской областной Думы с днем голосования на выборах в федеральные органы государственной власти, в ходе которых федеральным законом предусмотрено голосование по открепительным удостоверениям, досрочное голосование, установленное в статье 60</w:t>
      </w:r>
      <w:r w:rsidR="002C4800" w:rsidRPr="00CE069A">
        <w:rPr>
          <w:rFonts w:ascii="Times New Roman" w:hAnsi="Times New Roman"/>
          <w:sz w:val="28"/>
          <w:szCs w:val="28"/>
          <w:vertAlign w:val="superscript"/>
        </w:rPr>
        <w:t xml:space="preserve">1 </w:t>
      </w:r>
      <w:r w:rsidR="002C4800" w:rsidRPr="00CE069A">
        <w:rPr>
          <w:rFonts w:ascii="Times New Roman" w:hAnsi="Times New Roman"/>
          <w:sz w:val="28"/>
          <w:szCs w:val="28"/>
        </w:rPr>
        <w:t xml:space="preserve">областного закона </w:t>
      </w:r>
      <w:r>
        <w:rPr>
          <w:rFonts w:ascii="Times New Roman" w:hAnsi="Times New Roman"/>
          <w:sz w:val="28"/>
          <w:szCs w:val="28"/>
        </w:rPr>
        <w:t xml:space="preserve">          № </w:t>
      </w:r>
      <w:r w:rsidR="002C4800" w:rsidRPr="00CE069A">
        <w:rPr>
          <w:rFonts w:ascii="Times New Roman" w:hAnsi="Times New Roman"/>
          <w:sz w:val="28"/>
          <w:szCs w:val="28"/>
        </w:rPr>
        <w:t>122-ОЗ, не проводится. При проведении указанных выборов депутатов областной Думы проводится голосование по открепительным удостоверениям;</w:t>
      </w:r>
    </w:p>
    <w:p w:rsidR="002C4800" w:rsidRPr="00CE069A" w:rsidRDefault="00396E09" w:rsidP="002C4800">
      <w:pPr>
        <w:pStyle w:val="ConsPlusNormal"/>
        <w:spacing w:line="280" w:lineRule="exact"/>
        <w:ind w:firstLine="851"/>
        <w:jc w:val="both"/>
        <w:rPr>
          <w:rFonts w:ascii="Times New Roman" w:hAnsi="Times New Roman"/>
          <w:bCs/>
          <w:sz w:val="28"/>
          <w:szCs w:val="28"/>
        </w:rPr>
      </w:pPr>
      <w:r>
        <w:rPr>
          <w:rFonts w:ascii="Times New Roman" w:hAnsi="Times New Roman"/>
          <w:sz w:val="28"/>
          <w:szCs w:val="28"/>
        </w:rPr>
        <w:t xml:space="preserve">10) </w:t>
      </w:r>
      <w:r w:rsidR="002C4800" w:rsidRPr="00CE069A">
        <w:rPr>
          <w:rFonts w:ascii="Times New Roman" w:hAnsi="Times New Roman"/>
          <w:sz w:val="28"/>
          <w:szCs w:val="28"/>
        </w:rPr>
        <w:t>что в</w:t>
      </w:r>
      <w:r w:rsidR="002C4800" w:rsidRPr="00CE069A">
        <w:rPr>
          <w:rFonts w:ascii="Times New Roman" w:hAnsi="Times New Roman"/>
          <w:bCs/>
          <w:sz w:val="28"/>
          <w:szCs w:val="28"/>
        </w:rPr>
        <w:t xml:space="preserve">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выборы, в этих целях используются конверты;</w:t>
      </w:r>
    </w:p>
    <w:p w:rsidR="002C4800" w:rsidRPr="00CE069A" w:rsidRDefault="00396E09" w:rsidP="002C4800">
      <w:pPr>
        <w:pStyle w:val="ConsPlusNormal"/>
        <w:spacing w:line="280" w:lineRule="exact"/>
        <w:ind w:firstLine="851"/>
        <w:jc w:val="both"/>
        <w:rPr>
          <w:rFonts w:ascii="Times New Roman" w:hAnsi="Times New Roman"/>
          <w:sz w:val="28"/>
          <w:szCs w:val="28"/>
        </w:rPr>
      </w:pPr>
      <w:proofErr w:type="gramStart"/>
      <w:r>
        <w:rPr>
          <w:rFonts w:ascii="Times New Roman" w:hAnsi="Times New Roman"/>
          <w:bCs/>
          <w:sz w:val="28"/>
          <w:szCs w:val="28"/>
        </w:rPr>
        <w:t xml:space="preserve">11) </w:t>
      </w:r>
      <w:r w:rsidR="002C4800" w:rsidRPr="00CE069A">
        <w:rPr>
          <w:rFonts w:ascii="Times New Roman" w:hAnsi="Times New Roman"/>
          <w:sz w:val="28"/>
          <w:szCs w:val="28"/>
        </w:rPr>
        <w:t>что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w:t>
      </w:r>
      <w:r w:rsidR="00531280">
        <w:rPr>
          <w:rFonts w:ascii="Times New Roman" w:hAnsi="Times New Roman"/>
          <w:sz w:val="28"/>
          <w:szCs w:val="28"/>
        </w:rPr>
        <w:t>,</w:t>
      </w:r>
      <w:r w:rsidR="002C4800" w:rsidRPr="00CE069A">
        <w:rPr>
          <w:rFonts w:ascii="Times New Roman" w:hAnsi="Times New Roman"/>
          <w:sz w:val="28"/>
          <w:szCs w:val="28"/>
        </w:rP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w:t>
      </w:r>
      <w:proofErr w:type="gramEnd"/>
      <w:r w:rsidR="002C4800" w:rsidRPr="00CE069A">
        <w:rPr>
          <w:rFonts w:ascii="Times New Roman" w:hAnsi="Times New Roman"/>
          <w:sz w:val="28"/>
          <w:szCs w:val="28"/>
        </w:rPr>
        <w:t xml:space="preserve"> бюллетене также указываются </w:t>
      </w:r>
      <w:proofErr w:type="gramStart"/>
      <w:r w:rsidR="002C4800" w:rsidRPr="00CE069A">
        <w:rPr>
          <w:rFonts w:ascii="Times New Roman" w:hAnsi="Times New Roman"/>
          <w:sz w:val="28"/>
          <w:szCs w:val="28"/>
        </w:rPr>
        <w:t>прежние</w:t>
      </w:r>
      <w:proofErr w:type="gramEnd"/>
      <w:r w:rsidR="002C4800" w:rsidRPr="00CE069A">
        <w:rPr>
          <w:rFonts w:ascii="Times New Roman" w:hAnsi="Times New Roman"/>
          <w:sz w:val="28"/>
          <w:szCs w:val="28"/>
        </w:rPr>
        <w:t xml:space="preserve"> фамилия, имя, отчество кандидата;</w:t>
      </w:r>
    </w:p>
    <w:p w:rsidR="002C4800" w:rsidRPr="00CE069A" w:rsidRDefault="00531280" w:rsidP="002C4800">
      <w:pPr>
        <w:spacing w:line="280" w:lineRule="exact"/>
        <w:ind w:firstLine="851"/>
        <w:jc w:val="both"/>
        <w:rPr>
          <w:sz w:val="28"/>
          <w:szCs w:val="28"/>
        </w:rPr>
      </w:pPr>
      <w:r>
        <w:rPr>
          <w:sz w:val="28"/>
          <w:szCs w:val="28"/>
        </w:rPr>
        <w:t xml:space="preserve">12) </w:t>
      </w:r>
      <w:r w:rsidR="002C4800" w:rsidRPr="00CE069A">
        <w:rPr>
          <w:sz w:val="28"/>
          <w:szCs w:val="28"/>
        </w:rPr>
        <w:t xml:space="preserve">установление единых сроков рассмотрения всех жалоб, поступающих в избирательные </w:t>
      </w:r>
      <w:proofErr w:type="gramStart"/>
      <w:r w:rsidR="002C4800" w:rsidRPr="00CE069A">
        <w:rPr>
          <w:sz w:val="28"/>
          <w:szCs w:val="28"/>
        </w:rPr>
        <w:t>комиссии</w:t>
      </w:r>
      <w:proofErr w:type="gramEnd"/>
      <w:r w:rsidR="002C4800" w:rsidRPr="00CE069A">
        <w:rPr>
          <w:sz w:val="28"/>
          <w:szCs w:val="28"/>
        </w:rPr>
        <w:t xml:space="preserve"> как в ходе выборов, так и в </w:t>
      </w:r>
      <w:proofErr w:type="spellStart"/>
      <w:r w:rsidR="002C4800" w:rsidRPr="00CE069A">
        <w:rPr>
          <w:sz w:val="28"/>
          <w:szCs w:val="28"/>
        </w:rPr>
        <w:t>межвыборный</w:t>
      </w:r>
      <w:proofErr w:type="spellEnd"/>
      <w:r w:rsidR="002C4800" w:rsidRPr="00CE069A">
        <w:rPr>
          <w:sz w:val="28"/>
          <w:szCs w:val="28"/>
        </w:rPr>
        <w:t xml:space="preserve"> период. </w:t>
      </w:r>
      <w:proofErr w:type="gramStart"/>
      <w:r w:rsidR="002C4800" w:rsidRPr="00CE069A">
        <w:rPr>
          <w:sz w:val="28"/>
          <w:szCs w:val="28"/>
        </w:rPr>
        <w:t>Так, с учетом скоротечности избирательных кампаний предлагается предусмотреть, что жалоба на решение избирательной комиссии в соответствии с частями 7 и 8 статьи 75 областного закона</w:t>
      </w:r>
      <w:r>
        <w:rPr>
          <w:sz w:val="28"/>
          <w:szCs w:val="28"/>
        </w:rPr>
        <w:t xml:space="preserve">          </w:t>
      </w:r>
      <w:r w:rsidR="002C4800" w:rsidRPr="00CE069A">
        <w:rPr>
          <w:sz w:val="28"/>
          <w:szCs w:val="28"/>
        </w:rPr>
        <w:t xml:space="preserve"> </w:t>
      </w:r>
      <w:r>
        <w:rPr>
          <w:sz w:val="28"/>
          <w:szCs w:val="28"/>
        </w:rPr>
        <w:t xml:space="preserve">№ </w:t>
      </w:r>
      <w:r w:rsidR="002C4800" w:rsidRPr="00CE069A">
        <w:rPr>
          <w:sz w:val="28"/>
          <w:szCs w:val="28"/>
        </w:rPr>
        <w:t>122-ОЗ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пятнадцати дней со дня принятия обжалуемого решения.</w:t>
      </w:r>
      <w:proofErr w:type="gramEnd"/>
      <w:r w:rsidR="002C4800" w:rsidRPr="00CE069A">
        <w:rPr>
          <w:sz w:val="28"/>
          <w:szCs w:val="28"/>
        </w:rPr>
        <w:t xml:space="preserve"> Указанные сроки восстановлению не подлежат.</w:t>
      </w:r>
    </w:p>
    <w:p w:rsidR="002C4800" w:rsidRPr="00CE069A" w:rsidRDefault="002C4800" w:rsidP="002C4800">
      <w:pPr>
        <w:pStyle w:val="ConsPlusNormal"/>
        <w:spacing w:line="280" w:lineRule="exact"/>
        <w:ind w:firstLine="851"/>
        <w:jc w:val="both"/>
        <w:rPr>
          <w:rFonts w:ascii="Times New Roman" w:hAnsi="Times New Roman"/>
          <w:sz w:val="28"/>
          <w:szCs w:val="28"/>
        </w:rPr>
      </w:pPr>
      <w:r w:rsidRPr="00CE069A">
        <w:rPr>
          <w:rFonts w:ascii="Times New Roman" w:hAnsi="Times New Roman"/>
          <w:sz w:val="28"/>
          <w:szCs w:val="28"/>
        </w:rPr>
        <w:t>В соотв</w:t>
      </w:r>
      <w:r w:rsidR="00DE6153">
        <w:rPr>
          <w:rFonts w:ascii="Times New Roman" w:hAnsi="Times New Roman"/>
          <w:sz w:val="28"/>
          <w:szCs w:val="28"/>
        </w:rPr>
        <w:t xml:space="preserve">етствии с Федеральным законом № </w:t>
      </w:r>
      <w:r w:rsidRPr="00CE069A">
        <w:rPr>
          <w:rFonts w:ascii="Times New Roman" w:hAnsi="Times New Roman"/>
          <w:sz w:val="28"/>
          <w:szCs w:val="28"/>
        </w:rPr>
        <w:t>92-ФЗ в областной закон № 122-ОЗ предлагается внесение изменений, в том числе предусматривающих:</w:t>
      </w:r>
    </w:p>
    <w:p w:rsidR="002C4800" w:rsidRPr="00CE069A" w:rsidRDefault="00531280" w:rsidP="002C4800">
      <w:pPr>
        <w:pStyle w:val="ConsPlusNormal"/>
        <w:spacing w:line="280" w:lineRule="exact"/>
        <w:ind w:firstLine="851"/>
        <w:jc w:val="both"/>
        <w:rPr>
          <w:rFonts w:ascii="Times New Roman" w:hAnsi="Times New Roman"/>
          <w:sz w:val="28"/>
          <w:szCs w:val="28"/>
        </w:rPr>
      </w:pPr>
      <w:r>
        <w:rPr>
          <w:rFonts w:ascii="Times New Roman" w:hAnsi="Times New Roman"/>
          <w:sz w:val="28"/>
          <w:szCs w:val="28"/>
        </w:rPr>
        <w:t xml:space="preserve">1) </w:t>
      </w:r>
      <w:r w:rsidR="002C4800" w:rsidRPr="00CE069A">
        <w:rPr>
          <w:rFonts w:ascii="Times New Roman" w:hAnsi="Times New Roman"/>
          <w:sz w:val="28"/>
          <w:szCs w:val="28"/>
        </w:rPr>
        <w:t xml:space="preserve">ограничения на использование в агитационных материалах </w:t>
      </w:r>
      <w:r w:rsidR="002C4800" w:rsidRPr="00CE069A">
        <w:rPr>
          <w:rFonts w:ascii="Times New Roman" w:hAnsi="Times New Roman"/>
          <w:sz w:val="28"/>
          <w:szCs w:val="28"/>
        </w:rPr>
        <w:lastRenderedPageBreak/>
        <w:t>изображений лиц, не являющихся кандидатами, вместе с тем, допускается возможность использования изображений кандидата среди неопределенного круга лиц.</w:t>
      </w:r>
    </w:p>
    <w:p w:rsidR="002C4800" w:rsidRDefault="00531280" w:rsidP="002C4800">
      <w:pPr>
        <w:pStyle w:val="ConsPlusNormal"/>
        <w:spacing w:line="280" w:lineRule="exact"/>
        <w:ind w:firstLine="851"/>
        <w:jc w:val="both"/>
        <w:rPr>
          <w:spacing w:val="-4"/>
          <w:sz w:val="28"/>
          <w:szCs w:val="28"/>
        </w:rPr>
      </w:pPr>
      <w:r>
        <w:rPr>
          <w:rFonts w:ascii="Times New Roman" w:hAnsi="Times New Roman"/>
          <w:sz w:val="28"/>
          <w:szCs w:val="28"/>
        </w:rPr>
        <w:t xml:space="preserve">2) </w:t>
      </w:r>
      <w:r w:rsidR="002C4800" w:rsidRPr="00CE069A">
        <w:rPr>
          <w:rFonts w:ascii="Times New Roman" w:hAnsi="Times New Roman"/>
          <w:sz w:val="28"/>
          <w:szCs w:val="28"/>
        </w:rPr>
        <w:t xml:space="preserve">использование высказываний различных физических лиц о кандидате, избирательном объединении предусматривается в прежнем правовом режиме, то есть при условии получения согласия физического лица на такое использование, в </w:t>
      </w:r>
      <w:hyperlink r:id="rId7" w:history="1">
        <w:r w:rsidR="002C4800" w:rsidRPr="00CE069A">
          <w:rPr>
            <w:rFonts w:ascii="Times New Roman" w:hAnsi="Times New Roman"/>
            <w:sz w:val="28"/>
            <w:szCs w:val="28"/>
          </w:rPr>
          <w:t>проекте</w:t>
        </w:r>
      </w:hyperlink>
      <w:r w:rsidR="002C4800" w:rsidRPr="00CE069A">
        <w:rPr>
          <w:rFonts w:ascii="Times New Roman" w:hAnsi="Times New Roman"/>
          <w:sz w:val="28"/>
          <w:szCs w:val="28"/>
        </w:rPr>
        <w:t xml:space="preserve"> областного закона предусмотрен запрет на использование в агитационных материалах высказываний физических л</w:t>
      </w:r>
      <w:r>
        <w:rPr>
          <w:rFonts w:ascii="Times New Roman" w:hAnsi="Times New Roman"/>
          <w:sz w:val="28"/>
          <w:szCs w:val="28"/>
        </w:rPr>
        <w:t xml:space="preserve">иц, которым областным законом № </w:t>
      </w:r>
      <w:r w:rsidR="002C4800" w:rsidRPr="00CE069A">
        <w:rPr>
          <w:rFonts w:ascii="Times New Roman" w:hAnsi="Times New Roman"/>
          <w:sz w:val="28"/>
          <w:szCs w:val="28"/>
        </w:rPr>
        <w:t>122-ОЗ запрещено проводить предвыборную агитацию.</w:t>
      </w:r>
    </w:p>
    <w:p w:rsidR="00BD63A3" w:rsidRDefault="00BD63A3" w:rsidP="007F5BDF">
      <w:pPr>
        <w:tabs>
          <w:tab w:val="left" w:pos="0"/>
          <w:tab w:val="left" w:pos="120"/>
          <w:tab w:val="left" w:pos="513"/>
          <w:tab w:val="left" w:pos="1418"/>
          <w:tab w:val="left" w:pos="3686"/>
        </w:tabs>
        <w:autoSpaceDE w:val="0"/>
        <w:autoSpaceDN w:val="0"/>
        <w:adjustRightInd w:val="0"/>
        <w:spacing w:line="280" w:lineRule="exact"/>
        <w:ind w:firstLine="851"/>
        <w:jc w:val="both"/>
        <w:rPr>
          <w:color w:val="000000" w:themeColor="text1"/>
          <w:sz w:val="28"/>
          <w:szCs w:val="28"/>
          <w:shd w:val="clear" w:color="auto" w:fill="FFFFFF"/>
        </w:rPr>
      </w:pPr>
      <w:r>
        <w:rPr>
          <w:spacing w:val="-8"/>
          <w:sz w:val="28"/>
          <w:szCs w:val="28"/>
        </w:rPr>
        <w:t xml:space="preserve">Все остальные </w:t>
      </w:r>
      <w:r>
        <w:rPr>
          <w:bCs/>
          <w:color w:val="000000"/>
          <w:sz w:val="28"/>
          <w:szCs w:val="28"/>
        </w:rPr>
        <w:t xml:space="preserve">вопросы </w:t>
      </w:r>
      <w:r>
        <w:rPr>
          <w:sz w:val="28"/>
          <w:szCs w:val="28"/>
        </w:rPr>
        <w:t>основной и дополнительной повестки дня очередного заседания Новгородской областной Думы</w:t>
      </w:r>
      <w:r>
        <w:rPr>
          <w:spacing w:val="-8"/>
          <w:sz w:val="28"/>
          <w:szCs w:val="28"/>
        </w:rPr>
        <w:t xml:space="preserve"> члены фракции</w:t>
      </w:r>
      <w:r>
        <w:rPr>
          <w:sz w:val="28"/>
          <w:szCs w:val="28"/>
        </w:rPr>
        <w:t xml:space="preserve"> решили поддержать солидарным голосованием.</w:t>
      </w:r>
    </w:p>
    <w:p w:rsidR="00B42840" w:rsidRDefault="00B42840" w:rsidP="007F5BDF">
      <w:pPr>
        <w:shd w:val="clear" w:color="auto" w:fill="FFFFFF"/>
        <w:spacing w:line="280" w:lineRule="exact"/>
        <w:ind w:firstLine="851"/>
        <w:jc w:val="both"/>
        <w:rPr>
          <w:sz w:val="28"/>
          <w:szCs w:val="28"/>
        </w:rPr>
      </w:pPr>
      <w:r>
        <w:rPr>
          <w:sz w:val="28"/>
          <w:szCs w:val="28"/>
        </w:rPr>
        <w:t xml:space="preserve">В </w:t>
      </w:r>
      <w:r w:rsidR="00850A5A">
        <w:rPr>
          <w:sz w:val="28"/>
          <w:szCs w:val="28"/>
        </w:rPr>
        <w:t>апреле</w:t>
      </w:r>
      <w:r>
        <w:rPr>
          <w:sz w:val="28"/>
          <w:szCs w:val="28"/>
        </w:rPr>
        <w:t xml:space="preserve"> Елена Владимировна Писарева провела _</w:t>
      </w:r>
      <w:r w:rsidR="00845EE4">
        <w:rPr>
          <w:sz w:val="28"/>
          <w:szCs w:val="28"/>
        </w:rPr>
        <w:t>3</w:t>
      </w:r>
      <w:r>
        <w:rPr>
          <w:sz w:val="28"/>
          <w:szCs w:val="28"/>
        </w:rPr>
        <w:t>_ приема граждан, на которых обратилось_ _</w:t>
      </w:r>
      <w:r w:rsidR="00845EE4">
        <w:rPr>
          <w:sz w:val="28"/>
          <w:szCs w:val="28"/>
        </w:rPr>
        <w:t>10</w:t>
      </w:r>
      <w:r>
        <w:rPr>
          <w:sz w:val="28"/>
          <w:szCs w:val="28"/>
        </w:rPr>
        <w:t>_ человек, было рассмотрено _</w:t>
      </w:r>
      <w:r w:rsidR="00845EE4">
        <w:rPr>
          <w:sz w:val="28"/>
          <w:szCs w:val="28"/>
        </w:rPr>
        <w:t>25</w:t>
      </w:r>
      <w:r>
        <w:rPr>
          <w:sz w:val="28"/>
          <w:szCs w:val="28"/>
        </w:rPr>
        <w:t>_ обращени</w:t>
      </w:r>
      <w:r w:rsidR="0055121E">
        <w:rPr>
          <w:sz w:val="28"/>
          <w:szCs w:val="28"/>
        </w:rPr>
        <w:t>й</w:t>
      </w:r>
      <w:r>
        <w:rPr>
          <w:sz w:val="28"/>
          <w:szCs w:val="28"/>
        </w:rPr>
        <w:t xml:space="preserve"> граждан, в том числе _</w:t>
      </w:r>
      <w:r w:rsidR="00845EE4">
        <w:rPr>
          <w:sz w:val="28"/>
          <w:szCs w:val="28"/>
        </w:rPr>
        <w:t>15</w:t>
      </w:r>
      <w:r>
        <w:rPr>
          <w:sz w:val="28"/>
          <w:szCs w:val="28"/>
        </w:rPr>
        <w:t>_ письменных, по которым направлены ответы заявителям</w:t>
      </w:r>
      <w:r w:rsidR="00845EE4">
        <w:rPr>
          <w:sz w:val="28"/>
          <w:szCs w:val="28"/>
        </w:rPr>
        <w:t>.</w:t>
      </w:r>
    </w:p>
    <w:p w:rsidR="00EF75C5" w:rsidRDefault="00EF75C5" w:rsidP="007F5BDF">
      <w:pPr>
        <w:shd w:val="clear" w:color="auto" w:fill="FFFFFF"/>
        <w:spacing w:line="280" w:lineRule="exact"/>
        <w:ind w:firstLine="851"/>
        <w:jc w:val="both"/>
        <w:rPr>
          <w:color w:val="000000" w:themeColor="text1"/>
          <w:sz w:val="28"/>
          <w:szCs w:val="28"/>
          <w:shd w:val="clear" w:color="auto" w:fill="FFFFFF"/>
        </w:rPr>
      </w:pPr>
      <w:r w:rsidRPr="00EF75C5">
        <w:rPr>
          <w:color w:val="000000" w:themeColor="text1"/>
          <w:sz w:val="28"/>
          <w:szCs w:val="28"/>
          <w:shd w:val="clear" w:color="auto" w:fill="FFFFFF"/>
        </w:rPr>
        <w:t>1 апреля</w:t>
      </w:r>
      <w:r w:rsidR="0091517D">
        <w:rPr>
          <w:color w:val="000000" w:themeColor="text1"/>
          <w:sz w:val="28"/>
          <w:szCs w:val="28"/>
          <w:shd w:val="clear" w:color="auto" w:fill="FFFFFF"/>
        </w:rPr>
        <w:t>,</w:t>
      </w:r>
      <w:r w:rsidRPr="00EF75C5">
        <w:rPr>
          <w:color w:val="000000" w:themeColor="text1"/>
          <w:sz w:val="28"/>
          <w:szCs w:val="28"/>
          <w:shd w:val="clear" w:color="auto" w:fill="FFFFFF"/>
        </w:rPr>
        <w:t xml:space="preserve"> председатель Новгородской областной Думы работ</w:t>
      </w:r>
      <w:r>
        <w:rPr>
          <w:color w:val="000000" w:themeColor="text1"/>
          <w:sz w:val="28"/>
          <w:szCs w:val="28"/>
          <w:shd w:val="clear" w:color="auto" w:fill="FFFFFF"/>
        </w:rPr>
        <w:t>ала</w:t>
      </w:r>
      <w:r w:rsidRPr="00EF75C5">
        <w:rPr>
          <w:color w:val="000000" w:themeColor="text1"/>
          <w:sz w:val="28"/>
          <w:szCs w:val="28"/>
          <w:shd w:val="clear" w:color="auto" w:fill="FFFFFF"/>
        </w:rPr>
        <w:t xml:space="preserve"> в </w:t>
      </w:r>
      <w:proofErr w:type="spellStart"/>
      <w:r w:rsidRPr="00EF75C5">
        <w:rPr>
          <w:color w:val="000000" w:themeColor="text1"/>
          <w:sz w:val="28"/>
          <w:szCs w:val="28"/>
          <w:shd w:val="clear" w:color="auto" w:fill="FFFFFF"/>
        </w:rPr>
        <w:t>Хвойнинском</w:t>
      </w:r>
      <w:proofErr w:type="spellEnd"/>
      <w:r w:rsidRPr="00EF75C5">
        <w:rPr>
          <w:color w:val="000000" w:themeColor="text1"/>
          <w:sz w:val="28"/>
          <w:szCs w:val="28"/>
          <w:shd w:val="clear" w:color="auto" w:fill="FFFFFF"/>
        </w:rPr>
        <w:t xml:space="preserve"> районе. Елена Владимировна в течение рабочего дня провела встречи с активом </w:t>
      </w:r>
      <w:proofErr w:type="spellStart"/>
      <w:r w:rsidRPr="00EF75C5">
        <w:rPr>
          <w:color w:val="000000" w:themeColor="text1"/>
          <w:sz w:val="28"/>
          <w:szCs w:val="28"/>
          <w:shd w:val="clear" w:color="auto" w:fill="FFFFFF"/>
        </w:rPr>
        <w:t>Анциферовского</w:t>
      </w:r>
      <w:proofErr w:type="spellEnd"/>
      <w:r w:rsidRPr="00EF75C5">
        <w:rPr>
          <w:color w:val="000000" w:themeColor="text1"/>
          <w:sz w:val="28"/>
          <w:szCs w:val="28"/>
          <w:shd w:val="clear" w:color="auto" w:fill="FFFFFF"/>
        </w:rPr>
        <w:t xml:space="preserve">, </w:t>
      </w:r>
      <w:proofErr w:type="spellStart"/>
      <w:r w:rsidRPr="00EF75C5">
        <w:rPr>
          <w:color w:val="000000" w:themeColor="text1"/>
          <w:sz w:val="28"/>
          <w:szCs w:val="28"/>
          <w:shd w:val="clear" w:color="auto" w:fill="FFFFFF"/>
        </w:rPr>
        <w:t>Юбилейненского</w:t>
      </w:r>
      <w:proofErr w:type="spellEnd"/>
      <w:r w:rsidRPr="00EF75C5">
        <w:rPr>
          <w:color w:val="000000" w:themeColor="text1"/>
          <w:sz w:val="28"/>
          <w:szCs w:val="28"/>
          <w:shd w:val="clear" w:color="auto" w:fill="FFFFFF"/>
        </w:rPr>
        <w:t xml:space="preserve"> и </w:t>
      </w:r>
      <w:proofErr w:type="spellStart"/>
      <w:r w:rsidRPr="00EF75C5">
        <w:rPr>
          <w:color w:val="000000" w:themeColor="text1"/>
          <w:sz w:val="28"/>
          <w:szCs w:val="28"/>
          <w:shd w:val="clear" w:color="auto" w:fill="FFFFFF"/>
        </w:rPr>
        <w:t>Кабожского</w:t>
      </w:r>
      <w:proofErr w:type="spellEnd"/>
      <w:r w:rsidRPr="00EF75C5">
        <w:rPr>
          <w:color w:val="000000" w:themeColor="text1"/>
          <w:sz w:val="28"/>
          <w:szCs w:val="28"/>
          <w:shd w:val="clear" w:color="auto" w:fill="FFFFFF"/>
        </w:rPr>
        <w:t xml:space="preserve"> сельских поселений. Во встречах также приняли участие глава </w:t>
      </w:r>
      <w:proofErr w:type="spellStart"/>
      <w:r w:rsidRPr="00EF75C5">
        <w:rPr>
          <w:color w:val="000000" w:themeColor="text1"/>
          <w:sz w:val="28"/>
          <w:szCs w:val="28"/>
          <w:shd w:val="clear" w:color="auto" w:fill="FFFFFF"/>
        </w:rPr>
        <w:t>Хвойнинского</w:t>
      </w:r>
      <w:proofErr w:type="spellEnd"/>
      <w:r w:rsidRPr="00EF75C5">
        <w:rPr>
          <w:color w:val="000000" w:themeColor="text1"/>
          <w:sz w:val="28"/>
          <w:szCs w:val="28"/>
          <w:shd w:val="clear" w:color="auto" w:fill="FFFFFF"/>
        </w:rPr>
        <w:t xml:space="preserve"> муниципального района Светлана Новоселова и директор СПК </w:t>
      </w:r>
      <w:r>
        <w:rPr>
          <w:color w:val="000000" w:themeColor="text1"/>
          <w:sz w:val="28"/>
          <w:szCs w:val="28"/>
          <w:shd w:val="clear" w:color="auto" w:fill="FFFFFF"/>
        </w:rPr>
        <w:t>«</w:t>
      </w:r>
      <w:proofErr w:type="spellStart"/>
      <w:r>
        <w:rPr>
          <w:color w:val="000000" w:themeColor="text1"/>
          <w:sz w:val="28"/>
          <w:szCs w:val="28"/>
          <w:shd w:val="clear" w:color="auto" w:fill="FFFFFF"/>
        </w:rPr>
        <w:t>Левочский</w:t>
      </w:r>
      <w:proofErr w:type="spellEnd"/>
      <w:r>
        <w:rPr>
          <w:color w:val="000000" w:themeColor="text1"/>
          <w:sz w:val="28"/>
          <w:szCs w:val="28"/>
          <w:shd w:val="clear" w:color="auto" w:fill="FFFFFF"/>
        </w:rPr>
        <w:t>»</w:t>
      </w:r>
      <w:r w:rsidRPr="00EF75C5">
        <w:rPr>
          <w:color w:val="000000" w:themeColor="text1"/>
          <w:sz w:val="28"/>
          <w:szCs w:val="28"/>
          <w:shd w:val="clear" w:color="auto" w:fill="FFFFFF"/>
        </w:rPr>
        <w:t xml:space="preserve"> Александр Федоровский. Елене Владимировне поступали вопросы о повышении пенсионного возраста, о состоянии дорожного покрытия. Также жителей волнует отсутствие банкоматов в поселках.</w:t>
      </w:r>
      <w:r w:rsidR="00477F5C">
        <w:rPr>
          <w:rStyle w:val="apple-converted-space"/>
          <w:color w:val="000000" w:themeColor="text1"/>
          <w:sz w:val="28"/>
          <w:szCs w:val="28"/>
          <w:shd w:val="clear" w:color="auto" w:fill="FFFFFF"/>
        </w:rPr>
        <w:t xml:space="preserve"> </w:t>
      </w:r>
      <w:r w:rsidRPr="00EF75C5">
        <w:rPr>
          <w:color w:val="000000" w:themeColor="text1"/>
          <w:sz w:val="28"/>
          <w:szCs w:val="28"/>
          <w:shd w:val="clear" w:color="auto" w:fill="FFFFFF"/>
        </w:rPr>
        <w:t>Активно обсуждались перспективы оборудования детских площадок в сельских поселениях, питания детей в школах, обеспечение школ учебниками, а также автобусное сообщение между населенными пунктами.</w:t>
      </w:r>
    </w:p>
    <w:p w:rsidR="00477F5C" w:rsidRPr="0091517D" w:rsidRDefault="0091517D" w:rsidP="007F5BDF">
      <w:pPr>
        <w:shd w:val="clear" w:color="auto" w:fill="FFFFFF"/>
        <w:spacing w:line="280" w:lineRule="exact"/>
        <w:ind w:firstLine="851"/>
        <w:jc w:val="both"/>
        <w:rPr>
          <w:color w:val="000000" w:themeColor="text1"/>
          <w:sz w:val="28"/>
          <w:szCs w:val="28"/>
        </w:rPr>
      </w:pPr>
      <w:r w:rsidRPr="0091517D">
        <w:rPr>
          <w:color w:val="000000" w:themeColor="text1"/>
          <w:sz w:val="28"/>
          <w:szCs w:val="28"/>
          <w:shd w:val="clear" w:color="auto" w:fill="FFFFFF"/>
        </w:rPr>
        <w:t xml:space="preserve">6 апреля, Писарева </w:t>
      </w:r>
      <w:r>
        <w:rPr>
          <w:color w:val="000000" w:themeColor="text1"/>
          <w:sz w:val="28"/>
          <w:szCs w:val="28"/>
          <w:shd w:val="clear" w:color="auto" w:fill="FFFFFF"/>
        </w:rPr>
        <w:t xml:space="preserve">Е.В. </w:t>
      </w:r>
      <w:r w:rsidRPr="0091517D">
        <w:rPr>
          <w:color w:val="000000" w:themeColor="text1"/>
          <w:sz w:val="28"/>
          <w:szCs w:val="28"/>
          <w:shd w:val="clear" w:color="auto" w:fill="FFFFFF"/>
        </w:rPr>
        <w:t>приняла участие в работе VI отчетно-выборной конференции Новгородской областной организации Общероссийской общественной организации «Всероссийское общество инвалидов».</w:t>
      </w:r>
    </w:p>
    <w:p w:rsidR="00EF75C5" w:rsidRPr="0021661C" w:rsidRDefault="0021661C" w:rsidP="007F5BDF">
      <w:pPr>
        <w:shd w:val="clear" w:color="auto" w:fill="FFFFFF"/>
        <w:spacing w:line="280" w:lineRule="exact"/>
        <w:ind w:firstLine="851"/>
        <w:jc w:val="both"/>
        <w:rPr>
          <w:color w:val="000000" w:themeColor="text1"/>
          <w:sz w:val="28"/>
          <w:szCs w:val="28"/>
        </w:rPr>
      </w:pPr>
      <w:r w:rsidRPr="0021661C">
        <w:rPr>
          <w:color w:val="000000" w:themeColor="text1"/>
          <w:sz w:val="28"/>
          <w:szCs w:val="28"/>
          <w:shd w:val="clear" w:color="auto" w:fill="FFFFFF"/>
        </w:rPr>
        <w:t xml:space="preserve">7 апреля, на базе Новгородской областной Думы состоялось заседание постоянного комитета Парламентской Ассоциации </w:t>
      </w:r>
      <w:proofErr w:type="spellStart"/>
      <w:r w:rsidRPr="0021661C">
        <w:rPr>
          <w:color w:val="000000" w:themeColor="text1"/>
          <w:sz w:val="28"/>
          <w:szCs w:val="28"/>
          <w:shd w:val="clear" w:color="auto" w:fill="FFFFFF"/>
        </w:rPr>
        <w:t>Северо-Запада</w:t>
      </w:r>
      <w:proofErr w:type="spellEnd"/>
      <w:r w:rsidRPr="0021661C">
        <w:rPr>
          <w:color w:val="000000" w:themeColor="text1"/>
          <w:sz w:val="28"/>
          <w:szCs w:val="28"/>
          <w:shd w:val="clear" w:color="auto" w:fill="FFFFFF"/>
        </w:rPr>
        <w:t xml:space="preserve"> России по </w:t>
      </w:r>
      <w:proofErr w:type="spellStart"/>
      <w:r w:rsidRPr="0021661C">
        <w:rPr>
          <w:color w:val="000000" w:themeColor="text1"/>
          <w:sz w:val="28"/>
          <w:szCs w:val="28"/>
          <w:shd w:val="clear" w:color="auto" w:fill="FFFFFF"/>
        </w:rPr>
        <w:t>рыбохозяйственному</w:t>
      </w:r>
      <w:proofErr w:type="spellEnd"/>
      <w:r w:rsidRPr="0021661C">
        <w:rPr>
          <w:color w:val="000000" w:themeColor="text1"/>
          <w:sz w:val="28"/>
          <w:szCs w:val="28"/>
          <w:shd w:val="clear" w:color="auto" w:fill="FFFFFF"/>
        </w:rPr>
        <w:t xml:space="preserve"> комплексу. В Великий Новгород для участия в этом мероприятии приехали 10 представителей законодательных собраний из девяти регионов </w:t>
      </w:r>
      <w:proofErr w:type="spellStart"/>
      <w:r w:rsidRPr="0021661C">
        <w:rPr>
          <w:color w:val="000000" w:themeColor="text1"/>
          <w:sz w:val="28"/>
          <w:szCs w:val="28"/>
          <w:shd w:val="clear" w:color="auto" w:fill="FFFFFF"/>
        </w:rPr>
        <w:t>Северо-Запада</w:t>
      </w:r>
      <w:proofErr w:type="spellEnd"/>
      <w:r w:rsidR="00845E96">
        <w:rPr>
          <w:color w:val="000000" w:themeColor="text1"/>
          <w:sz w:val="28"/>
          <w:szCs w:val="28"/>
          <w:shd w:val="clear" w:color="auto" w:fill="FFFFFF"/>
        </w:rPr>
        <w:t xml:space="preserve">. </w:t>
      </w:r>
      <w:r w:rsidRPr="0021661C">
        <w:rPr>
          <w:color w:val="000000" w:themeColor="text1"/>
          <w:sz w:val="28"/>
          <w:szCs w:val="28"/>
          <w:shd w:val="clear" w:color="auto" w:fill="FFFFFF"/>
        </w:rPr>
        <w:t xml:space="preserve">С приветственным словом к участникам заседания обратилась председатель Новгородской областной Думы </w:t>
      </w:r>
      <w:r w:rsidR="00845E96">
        <w:rPr>
          <w:color w:val="000000" w:themeColor="text1"/>
          <w:sz w:val="28"/>
          <w:szCs w:val="28"/>
          <w:shd w:val="clear" w:color="auto" w:fill="FFFFFF"/>
        </w:rPr>
        <w:t xml:space="preserve">  </w:t>
      </w:r>
      <w:r w:rsidRPr="0021661C">
        <w:rPr>
          <w:color w:val="000000" w:themeColor="text1"/>
          <w:sz w:val="28"/>
          <w:szCs w:val="28"/>
          <w:shd w:val="clear" w:color="auto" w:fill="FFFFFF"/>
        </w:rPr>
        <w:t>Писарева</w:t>
      </w:r>
      <w:r w:rsidR="00845E96">
        <w:rPr>
          <w:color w:val="000000" w:themeColor="text1"/>
          <w:sz w:val="28"/>
          <w:szCs w:val="28"/>
          <w:shd w:val="clear" w:color="auto" w:fill="FFFFFF"/>
        </w:rPr>
        <w:t xml:space="preserve"> Е.В.</w:t>
      </w:r>
    </w:p>
    <w:p w:rsidR="00EF75C5" w:rsidRPr="00D834BE" w:rsidRDefault="00D834BE" w:rsidP="007F5BDF">
      <w:pPr>
        <w:shd w:val="clear" w:color="auto" w:fill="FFFFFF"/>
        <w:spacing w:line="280" w:lineRule="exact"/>
        <w:ind w:firstLine="851"/>
        <w:jc w:val="both"/>
        <w:rPr>
          <w:color w:val="000000" w:themeColor="text1"/>
          <w:sz w:val="28"/>
          <w:szCs w:val="28"/>
        </w:rPr>
      </w:pPr>
      <w:r w:rsidRPr="00D834BE">
        <w:rPr>
          <w:color w:val="000000" w:themeColor="text1"/>
          <w:sz w:val="28"/>
          <w:szCs w:val="28"/>
          <w:shd w:val="clear" w:color="auto" w:fill="FFFFFF"/>
        </w:rPr>
        <w:t>11 апреля, Писарева</w:t>
      </w:r>
      <w:r>
        <w:rPr>
          <w:color w:val="000000" w:themeColor="text1"/>
          <w:sz w:val="28"/>
          <w:szCs w:val="28"/>
          <w:shd w:val="clear" w:color="auto" w:fill="FFFFFF"/>
        </w:rPr>
        <w:t xml:space="preserve"> Е.В.</w:t>
      </w:r>
      <w:r w:rsidRPr="00D834BE">
        <w:rPr>
          <w:color w:val="000000" w:themeColor="text1"/>
          <w:sz w:val="28"/>
          <w:szCs w:val="28"/>
          <w:shd w:val="clear" w:color="auto" w:fill="FFFFFF"/>
        </w:rPr>
        <w:t xml:space="preserve"> встретилась с представителями общественных объединений Новгородской области.</w:t>
      </w:r>
      <w:r>
        <w:rPr>
          <w:rStyle w:val="apple-converted-space"/>
          <w:color w:val="000000" w:themeColor="text1"/>
          <w:sz w:val="28"/>
          <w:szCs w:val="28"/>
          <w:shd w:val="clear" w:color="auto" w:fill="FFFFFF"/>
        </w:rPr>
        <w:t xml:space="preserve"> </w:t>
      </w:r>
      <w:r w:rsidRPr="00D834BE">
        <w:rPr>
          <w:color w:val="000000" w:themeColor="text1"/>
          <w:sz w:val="28"/>
          <w:szCs w:val="28"/>
          <w:shd w:val="clear" w:color="auto" w:fill="FFFFFF"/>
        </w:rPr>
        <w:t>Встреча прошла в малом зале филармонии имени А.С.Аренского. Темой разговора с общественниками на этот раз стал вопрос об изменениях выборного законодательства Новгородской области, также участники встречи обсудили возможности более тесного сотрудничества общественных объединений области с законодательной властью.</w:t>
      </w:r>
      <w:r>
        <w:rPr>
          <w:rStyle w:val="apple-converted-space"/>
          <w:color w:val="000000" w:themeColor="text1"/>
          <w:sz w:val="28"/>
          <w:szCs w:val="28"/>
          <w:shd w:val="clear" w:color="auto" w:fill="FFFFFF"/>
        </w:rPr>
        <w:t xml:space="preserve"> </w:t>
      </w:r>
      <w:r w:rsidRPr="00D834BE">
        <w:rPr>
          <w:color w:val="000000" w:themeColor="text1"/>
          <w:sz w:val="28"/>
          <w:szCs w:val="28"/>
          <w:shd w:val="clear" w:color="auto" w:fill="FFFFFF"/>
        </w:rPr>
        <w:t>В настоящее время в Новгородской области действует 896 некоммерческих организаций, в том числе 296 общественных объединений, 124 религиозных организации, 44 региональных отделения политических партий.</w:t>
      </w:r>
    </w:p>
    <w:p w:rsidR="00EF75C5" w:rsidRPr="00BF7184" w:rsidRDefault="00BF7184" w:rsidP="007F5BDF">
      <w:pPr>
        <w:shd w:val="clear" w:color="auto" w:fill="FFFFFF"/>
        <w:spacing w:line="280" w:lineRule="exact"/>
        <w:ind w:firstLine="851"/>
        <w:jc w:val="both"/>
        <w:rPr>
          <w:color w:val="000000" w:themeColor="text1"/>
          <w:sz w:val="28"/>
          <w:szCs w:val="28"/>
        </w:rPr>
      </w:pPr>
      <w:r w:rsidRPr="00BF7184">
        <w:rPr>
          <w:color w:val="000000" w:themeColor="text1"/>
          <w:sz w:val="28"/>
          <w:szCs w:val="28"/>
          <w:shd w:val="clear" w:color="auto" w:fill="FFFFFF"/>
        </w:rPr>
        <w:t xml:space="preserve">12 апреля, в деревне </w:t>
      </w:r>
      <w:proofErr w:type="spellStart"/>
      <w:r w:rsidRPr="00BF7184">
        <w:rPr>
          <w:color w:val="000000" w:themeColor="text1"/>
          <w:sz w:val="28"/>
          <w:szCs w:val="28"/>
          <w:shd w:val="clear" w:color="auto" w:fill="FFFFFF"/>
        </w:rPr>
        <w:t>Ореховно</w:t>
      </w:r>
      <w:proofErr w:type="spellEnd"/>
      <w:r w:rsidRPr="00BF7184">
        <w:rPr>
          <w:color w:val="000000" w:themeColor="text1"/>
          <w:sz w:val="28"/>
          <w:szCs w:val="28"/>
          <w:shd w:val="clear" w:color="auto" w:fill="FFFFFF"/>
        </w:rPr>
        <w:t xml:space="preserve"> Мошенского района прошел </w:t>
      </w:r>
      <w:r w:rsidR="005A0FC6">
        <w:rPr>
          <w:color w:val="000000" w:themeColor="text1"/>
          <w:sz w:val="28"/>
          <w:szCs w:val="28"/>
          <w:shd w:val="clear" w:color="auto" w:fill="FFFFFF"/>
        </w:rPr>
        <w:t>«</w:t>
      </w:r>
      <w:r w:rsidRPr="00BF7184">
        <w:rPr>
          <w:color w:val="000000" w:themeColor="text1"/>
          <w:sz w:val="28"/>
          <w:szCs w:val="28"/>
          <w:shd w:val="clear" w:color="auto" w:fill="FFFFFF"/>
        </w:rPr>
        <w:t>День здоровья</w:t>
      </w:r>
      <w:r w:rsidR="005A0FC6">
        <w:rPr>
          <w:color w:val="000000" w:themeColor="text1"/>
          <w:sz w:val="28"/>
          <w:szCs w:val="28"/>
          <w:shd w:val="clear" w:color="auto" w:fill="FFFFFF"/>
        </w:rPr>
        <w:t>»</w:t>
      </w:r>
      <w:r w:rsidRPr="00BF7184">
        <w:rPr>
          <w:color w:val="000000" w:themeColor="text1"/>
          <w:sz w:val="28"/>
          <w:szCs w:val="28"/>
          <w:shd w:val="clear" w:color="auto" w:fill="FFFFFF"/>
        </w:rPr>
        <w:t xml:space="preserve">. Решение о проведении профилактического медицинского приема </w:t>
      </w:r>
      <w:r w:rsidRPr="00BF7184">
        <w:rPr>
          <w:color w:val="000000" w:themeColor="text1"/>
          <w:sz w:val="28"/>
          <w:szCs w:val="28"/>
          <w:shd w:val="clear" w:color="auto" w:fill="FFFFFF"/>
        </w:rPr>
        <w:lastRenderedPageBreak/>
        <w:t>в одной из самых отдаленных деревень Мошенского района было принято по итогам рабочих визитов представителей исполнительной и законодательной власти в муниципалитет. Прием местных жителей провели специалисты новгородского Центра медицинской профилактики. Это мероприятие было организовано департаментом здравоохранения Новгородской области. Местные жители смогли проверить уровень сахара и холестерина в крови, измерить артериальное давление, проверить работу сердца, получить рекомендации специалистов.</w:t>
      </w:r>
      <w:r w:rsidR="00141450">
        <w:rPr>
          <w:rStyle w:val="apple-converted-space"/>
          <w:color w:val="000000" w:themeColor="text1"/>
          <w:sz w:val="28"/>
          <w:szCs w:val="28"/>
          <w:shd w:val="clear" w:color="auto" w:fill="FFFFFF"/>
        </w:rPr>
        <w:t xml:space="preserve"> </w:t>
      </w:r>
      <w:r w:rsidRPr="00BF7184">
        <w:rPr>
          <w:color w:val="000000" w:themeColor="text1"/>
          <w:sz w:val="28"/>
          <w:szCs w:val="28"/>
          <w:shd w:val="clear" w:color="auto" w:fill="FFFFFF"/>
        </w:rPr>
        <w:t xml:space="preserve">Перед началом мероприятия с жителями деревни </w:t>
      </w:r>
      <w:proofErr w:type="spellStart"/>
      <w:r w:rsidRPr="00BF7184">
        <w:rPr>
          <w:color w:val="000000" w:themeColor="text1"/>
          <w:sz w:val="28"/>
          <w:szCs w:val="28"/>
          <w:shd w:val="clear" w:color="auto" w:fill="FFFFFF"/>
        </w:rPr>
        <w:t>Ореховно</w:t>
      </w:r>
      <w:proofErr w:type="spellEnd"/>
      <w:r w:rsidRPr="00BF7184">
        <w:rPr>
          <w:color w:val="000000" w:themeColor="text1"/>
          <w:sz w:val="28"/>
          <w:szCs w:val="28"/>
          <w:shd w:val="clear" w:color="auto" w:fill="FFFFFF"/>
        </w:rPr>
        <w:t xml:space="preserve"> встретилась председатель Новгородской областной Думы Елена </w:t>
      </w:r>
      <w:r w:rsidR="00141450">
        <w:rPr>
          <w:color w:val="000000" w:themeColor="text1"/>
          <w:sz w:val="28"/>
          <w:szCs w:val="28"/>
          <w:shd w:val="clear" w:color="auto" w:fill="FFFFFF"/>
        </w:rPr>
        <w:t>Владимировна</w:t>
      </w:r>
      <w:r w:rsidRPr="00BF7184">
        <w:rPr>
          <w:color w:val="000000" w:themeColor="text1"/>
          <w:sz w:val="28"/>
          <w:szCs w:val="28"/>
          <w:shd w:val="clear" w:color="auto" w:fill="FFFFFF"/>
        </w:rPr>
        <w:t xml:space="preserve"> и глава Мошенского района Алексей Кондратьев. Жители деревни попросили у представителей власти помощи в решении транспортной проблемы, также шла речь о ремонте дорог.</w:t>
      </w:r>
      <w:r w:rsidR="00141450">
        <w:rPr>
          <w:rStyle w:val="apple-converted-space"/>
          <w:color w:val="000000" w:themeColor="text1"/>
          <w:sz w:val="28"/>
          <w:szCs w:val="28"/>
          <w:shd w:val="clear" w:color="auto" w:fill="FFFFFF"/>
        </w:rPr>
        <w:t xml:space="preserve"> </w:t>
      </w:r>
      <w:r w:rsidRPr="00BF7184">
        <w:rPr>
          <w:color w:val="000000" w:themeColor="text1"/>
          <w:sz w:val="28"/>
          <w:szCs w:val="28"/>
          <w:shd w:val="clear" w:color="auto" w:fill="FFFFFF"/>
        </w:rPr>
        <w:t xml:space="preserve">После общения с жителями Елена </w:t>
      </w:r>
      <w:r w:rsidR="00141450">
        <w:rPr>
          <w:color w:val="000000" w:themeColor="text1"/>
          <w:sz w:val="28"/>
          <w:szCs w:val="28"/>
          <w:shd w:val="clear" w:color="auto" w:fill="FFFFFF"/>
        </w:rPr>
        <w:t>Владимировна</w:t>
      </w:r>
      <w:r w:rsidRPr="00BF7184">
        <w:rPr>
          <w:color w:val="000000" w:themeColor="text1"/>
          <w:sz w:val="28"/>
          <w:szCs w:val="28"/>
          <w:shd w:val="clear" w:color="auto" w:fill="FFFFFF"/>
        </w:rPr>
        <w:t xml:space="preserve"> посетила в деревне </w:t>
      </w:r>
      <w:proofErr w:type="spellStart"/>
      <w:r w:rsidRPr="00BF7184">
        <w:rPr>
          <w:color w:val="000000" w:themeColor="text1"/>
          <w:sz w:val="28"/>
          <w:szCs w:val="28"/>
          <w:shd w:val="clear" w:color="auto" w:fill="FFFFFF"/>
        </w:rPr>
        <w:t>Ореховно</w:t>
      </w:r>
      <w:proofErr w:type="spellEnd"/>
      <w:r w:rsidRPr="00BF7184">
        <w:rPr>
          <w:color w:val="000000" w:themeColor="text1"/>
          <w:sz w:val="28"/>
          <w:szCs w:val="28"/>
          <w:shd w:val="clear" w:color="auto" w:fill="FFFFFF"/>
        </w:rPr>
        <w:t xml:space="preserve"> детский сад и школу. Председатель областной Думы отметила отличное состояние объектов образования и поблагодарила руководителей и педагогов за их труд и бережное отношение к вверенным им учреждениям.</w:t>
      </w:r>
    </w:p>
    <w:p w:rsidR="00BF7184" w:rsidRPr="00A52BFE" w:rsidRDefault="00A52BFE" w:rsidP="007F5BDF">
      <w:pPr>
        <w:shd w:val="clear" w:color="auto" w:fill="FFFFFF"/>
        <w:spacing w:line="280" w:lineRule="exact"/>
        <w:ind w:firstLine="851"/>
        <w:jc w:val="both"/>
        <w:rPr>
          <w:color w:val="000000" w:themeColor="text1"/>
          <w:sz w:val="28"/>
          <w:szCs w:val="28"/>
          <w:shd w:val="clear" w:color="auto" w:fill="FFFFFF"/>
        </w:rPr>
      </w:pPr>
      <w:r w:rsidRPr="00A52BFE">
        <w:rPr>
          <w:color w:val="000000" w:themeColor="text1"/>
          <w:sz w:val="28"/>
          <w:szCs w:val="28"/>
          <w:shd w:val="clear" w:color="auto" w:fill="FFFFFF"/>
        </w:rPr>
        <w:t xml:space="preserve">14 апреля, председатель Новгородской областной Думы встретилась с жителями </w:t>
      </w:r>
      <w:proofErr w:type="spellStart"/>
      <w:r w:rsidRPr="00A52BFE">
        <w:rPr>
          <w:color w:val="000000" w:themeColor="text1"/>
          <w:sz w:val="28"/>
          <w:szCs w:val="28"/>
          <w:shd w:val="clear" w:color="auto" w:fill="FFFFFF"/>
        </w:rPr>
        <w:t>Пестовского</w:t>
      </w:r>
      <w:proofErr w:type="spellEnd"/>
      <w:r w:rsidRPr="00A52BFE">
        <w:rPr>
          <w:color w:val="000000" w:themeColor="text1"/>
          <w:sz w:val="28"/>
          <w:szCs w:val="28"/>
          <w:shd w:val="clear" w:color="auto" w:fill="FFFFFF"/>
        </w:rPr>
        <w:t xml:space="preserve"> района. В программе рабочего визита – </w:t>
      </w:r>
      <w:r>
        <w:rPr>
          <w:color w:val="000000" w:themeColor="text1"/>
          <w:sz w:val="28"/>
          <w:szCs w:val="28"/>
          <w:shd w:val="clear" w:color="auto" w:fill="FFFFFF"/>
        </w:rPr>
        <w:t xml:space="preserve">было </w:t>
      </w:r>
      <w:r w:rsidRPr="00A52BFE">
        <w:rPr>
          <w:color w:val="000000" w:themeColor="text1"/>
          <w:sz w:val="28"/>
          <w:szCs w:val="28"/>
          <w:shd w:val="clear" w:color="auto" w:fill="FFFFFF"/>
        </w:rPr>
        <w:t xml:space="preserve">посещение Устюцкого сельского поселения, деревень </w:t>
      </w:r>
      <w:proofErr w:type="spellStart"/>
      <w:r w:rsidRPr="00A52BFE">
        <w:rPr>
          <w:color w:val="000000" w:themeColor="text1"/>
          <w:sz w:val="28"/>
          <w:szCs w:val="28"/>
          <w:shd w:val="clear" w:color="auto" w:fill="FFFFFF"/>
        </w:rPr>
        <w:t>Барсаниха</w:t>
      </w:r>
      <w:proofErr w:type="spellEnd"/>
      <w:r w:rsidRPr="00A52BFE">
        <w:rPr>
          <w:color w:val="000000" w:themeColor="text1"/>
          <w:sz w:val="28"/>
          <w:szCs w:val="28"/>
          <w:shd w:val="clear" w:color="auto" w:fill="FFFFFF"/>
        </w:rPr>
        <w:t xml:space="preserve"> и районного центра – Пестово.</w:t>
      </w:r>
      <w:r>
        <w:rPr>
          <w:rStyle w:val="apple-converted-space"/>
          <w:color w:val="000000" w:themeColor="text1"/>
          <w:sz w:val="28"/>
          <w:szCs w:val="28"/>
          <w:shd w:val="clear" w:color="auto" w:fill="FFFFFF"/>
        </w:rPr>
        <w:t xml:space="preserve"> </w:t>
      </w:r>
      <w:r w:rsidRPr="00A52BFE">
        <w:rPr>
          <w:color w:val="000000" w:themeColor="text1"/>
          <w:sz w:val="28"/>
          <w:szCs w:val="28"/>
          <w:shd w:val="clear" w:color="auto" w:fill="FFFFFF"/>
        </w:rPr>
        <w:t xml:space="preserve">Елена </w:t>
      </w:r>
      <w:r>
        <w:rPr>
          <w:color w:val="000000" w:themeColor="text1"/>
          <w:sz w:val="28"/>
          <w:szCs w:val="28"/>
          <w:shd w:val="clear" w:color="auto" w:fill="FFFFFF"/>
        </w:rPr>
        <w:t>Владимировна</w:t>
      </w:r>
      <w:r w:rsidRPr="00A52BFE">
        <w:rPr>
          <w:color w:val="000000" w:themeColor="text1"/>
          <w:sz w:val="28"/>
          <w:szCs w:val="28"/>
          <w:shd w:val="clear" w:color="auto" w:fill="FFFFFF"/>
        </w:rPr>
        <w:t xml:space="preserve"> встретилась с работниками образования и вручила ряд наград. Благодарностью председателя Новгородской областной Думы отмечены:</w:t>
      </w:r>
      <w:r w:rsidR="00141450">
        <w:rPr>
          <w:rStyle w:val="apple-converted-space"/>
          <w:color w:val="000000" w:themeColor="text1"/>
          <w:sz w:val="28"/>
          <w:szCs w:val="28"/>
          <w:shd w:val="clear" w:color="auto" w:fill="FFFFFF"/>
        </w:rPr>
        <w:t xml:space="preserve"> </w:t>
      </w:r>
      <w:r w:rsidRPr="00A52BFE">
        <w:rPr>
          <w:color w:val="000000" w:themeColor="text1"/>
          <w:sz w:val="28"/>
          <w:szCs w:val="28"/>
          <w:shd w:val="clear" w:color="auto" w:fill="FFFFFF"/>
        </w:rPr>
        <w:t xml:space="preserve">- </w:t>
      </w:r>
      <w:proofErr w:type="spellStart"/>
      <w:r w:rsidRPr="00A52BFE">
        <w:rPr>
          <w:color w:val="000000" w:themeColor="text1"/>
          <w:sz w:val="28"/>
          <w:szCs w:val="28"/>
          <w:shd w:val="clear" w:color="auto" w:fill="FFFFFF"/>
        </w:rPr>
        <w:t>Выучейская</w:t>
      </w:r>
      <w:proofErr w:type="spellEnd"/>
      <w:r w:rsidRPr="00A52BFE">
        <w:rPr>
          <w:color w:val="000000" w:themeColor="text1"/>
          <w:sz w:val="28"/>
          <w:szCs w:val="28"/>
          <w:shd w:val="clear" w:color="auto" w:fill="FFFFFF"/>
        </w:rPr>
        <w:t xml:space="preserve"> Татьяна Александровна, учитель математики муниципального бюджетного общеобразовательного учреждения «Средняя школа </w:t>
      </w:r>
      <w:proofErr w:type="spellStart"/>
      <w:r w:rsidRPr="00A52BFE">
        <w:rPr>
          <w:color w:val="000000" w:themeColor="text1"/>
          <w:sz w:val="28"/>
          <w:szCs w:val="28"/>
          <w:shd w:val="clear" w:color="auto" w:fill="FFFFFF"/>
        </w:rPr>
        <w:t>д</w:t>
      </w:r>
      <w:proofErr w:type="gramStart"/>
      <w:r w:rsidRPr="00A52BFE">
        <w:rPr>
          <w:color w:val="000000" w:themeColor="text1"/>
          <w:sz w:val="28"/>
          <w:szCs w:val="28"/>
          <w:shd w:val="clear" w:color="auto" w:fill="FFFFFF"/>
        </w:rPr>
        <w:t>.О</w:t>
      </w:r>
      <w:proofErr w:type="gramEnd"/>
      <w:r w:rsidRPr="00A52BFE">
        <w:rPr>
          <w:color w:val="000000" w:themeColor="text1"/>
          <w:sz w:val="28"/>
          <w:szCs w:val="28"/>
          <w:shd w:val="clear" w:color="auto" w:fill="FFFFFF"/>
        </w:rPr>
        <w:t>хона</w:t>
      </w:r>
      <w:proofErr w:type="spellEnd"/>
      <w:r w:rsidRPr="00A52BFE">
        <w:rPr>
          <w:color w:val="000000" w:themeColor="text1"/>
          <w:sz w:val="28"/>
          <w:szCs w:val="28"/>
          <w:shd w:val="clear" w:color="auto" w:fill="FFFFFF"/>
        </w:rPr>
        <w:t xml:space="preserve">», </w:t>
      </w:r>
      <w:proofErr w:type="spellStart"/>
      <w:r w:rsidRPr="00A52BFE">
        <w:rPr>
          <w:color w:val="000000" w:themeColor="text1"/>
          <w:sz w:val="28"/>
          <w:szCs w:val="28"/>
          <w:shd w:val="clear" w:color="auto" w:fill="FFFFFF"/>
        </w:rPr>
        <w:t>Пестовский</w:t>
      </w:r>
      <w:proofErr w:type="spellEnd"/>
      <w:r w:rsidRPr="00A52BFE">
        <w:rPr>
          <w:color w:val="000000" w:themeColor="text1"/>
          <w:sz w:val="28"/>
          <w:szCs w:val="28"/>
          <w:shd w:val="clear" w:color="auto" w:fill="FFFFFF"/>
        </w:rPr>
        <w:t xml:space="preserve"> район;</w:t>
      </w:r>
      <w:r w:rsidR="00141450">
        <w:rPr>
          <w:rStyle w:val="apple-converted-space"/>
          <w:color w:val="000000" w:themeColor="text1"/>
          <w:sz w:val="28"/>
          <w:szCs w:val="28"/>
          <w:shd w:val="clear" w:color="auto" w:fill="FFFFFF"/>
        </w:rPr>
        <w:t xml:space="preserve"> </w:t>
      </w:r>
      <w:r w:rsidRPr="00A52BFE">
        <w:rPr>
          <w:color w:val="000000" w:themeColor="text1"/>
          <w:sz w:val="28"/>
          <w:szCs w:val="28"/>
          <w:shd w:val="clear" w:color="auto" w:fill="FFFFFF"/>
        </w:rPr>
        <w:t>- Наумова Елена Евгеньевна, учитель истории и обществознания муниципального автономного общеобразовательного учреждения «Средняя школа №</w:t>
      </w:r>
      <w:r w:rsidR="005A0FC6">
        <w:rPr>
          <w:color w:val="000000" w:themeColor="text1"/>
          <w:sz w:val="28"/>
          <w:szCs w:val="28"/>
          <w:shd w:val="clear" w:color="auto" w:fill="FFFFFF"/>
        </w:rPr>
        <w:t xml:space="preserve"> </w:t>
      </w:r>
      <w:r w:rsidRPr="00A52BFE">
        <w:rPr>
          <w:color w:val="000000" w:themeColor="text1"/>
          <w:sz w:val="28"/>
          <w:szCs w:val="28"/>
          <w:shd w:val="clear" w:color="auto" w:fill="FFFFFF"/>
        </w:rPr>
        <w:t>1 имени Н.И. Кузнецова» г.Пестово;</w:t>
      </w:r>
      <w:r w:rsidR="00141450">
        <w:rPr>
          <w:rStyle w:val="apple-converted-space"/>
          <w:color w:val="000000" w:themeColor="text1"/>
          <w:sz w:val="28"/>
          <w:szCs w:val="28"/>
          <w:shd w:val="clear" w:color="auto" w:fill="FFFFFF"/>
        </w:rPr>
        <w:t xml:space="preserve"> </w:t>
      </w:r>
      <w:r w:rsidRPr="00A52BFE">
        <w:rPr>
          <w:color w:val="000000" w:themeColor="text1"/>
          <w:sz w:val="28"/>
          <w:szCs w:val="28"/>
          <w:shd w:val="clear" w:color="auto" w:fill="FFFFFF"/>
        </w:rPr>
        <w:t>- Тихомирова Татьяна Андреевна, учитель начальных классов муниципального автономного общеобразовательного учреждения «Средняя общеобразовательная школа</w:t>
      </w:r>
      <w:r w:rsidR="005A0FC6">
        <w:rPr>
          <w:color w:val="000000" w:themeColor="text1"/>
          <w:sz w:val="28"/>
          <w:szCs w:val="28"/>
          <w:shd w:val="clear" w:color="auto" w:fill="FFFFFF"/>
        </w:rPr>
        <w:t xml:space="preserve">   № </w:t>
      </w:r>
      <w:r w:rsidRPr="00A52BFE">
        <w:rPr>
          <w:color w:val="000000" w:themeColor="text1"/>
          <w:sz w:val="28"/>
          <w:szCs w:val="28"/>
          <w:shd w:val="clear" w:color="auto" w:fill="FFFFFF"/>
        </w:rPr>
        <w:t>6» г.Пестово.</w:t>
      </w:r>
      <w:r w:rsidR="00141450">
        <w:rPr>
          <w:rStyle w:val="apple-converted-space"/>
          <w:color w:val="000000" w:themeColor="text1"/>
          <w:sz w:val="28"/>
          <w:szCs w:val="28"/>
          <w:shd w:val="clear" w:color="auto" w:fill="FFFFFF"/>
        </w:rPr>
        <w:t xml:space="preserve"> </w:t>
      </w:r>
      <w:r w:rsidRPr="00A52BFE">
        <w:rPr>
          <w:color w:val="000000" w:themeColor="text1"/>
          <w:sz w:val="28"/>
          <w:szCs w:val="28"/>
          <w:shd w:val="clear" w:color="auto" w:fill="FFFFFF"/>
        </w:rPr>
        <w:t xml:space="preserve">Председатель Новгородской областной Думы посетила воинские мемориалы в </w:t>
      </w:r>
      <w:proofErr w:type="spellStart"/>
      <w:r w:rsidRPr="00A52BFE">
        <w:rPr>
          <w:color w:val="000000" w:themeColor="text1"/>
          <w:sz w:val="28"/>
          <w:szCs w:val="28"/>
          <w:shd w:val="clear" w:color="auto" w:fill="FFFFFF"/>
        </w:rPr>
        <w:t>Пестовском</w:t>
      </w:r>
      <w:proofErr w:type="spellEnd"/>
      <w:r w:rsidRPr="00A52BFE">
        <w:rPr>
          <w:color w:val="000000" w:themeColor="text1"/>
          <w:sz w:val="28"/>
          <w:szCs w:val="28"/>
          <w:shd w:val="clear" w:color="auto" w:fill="FFFFFF"/>
        </w:rPr>
        <w:t xml:space="preserve"> районе, возложила цветы. Также Елена </w:t>
      </w:r>
      <w:r>
        <w:rPr>
          <w:color w:val="000000" w:themeColor="text1"/>
          <w:sz w:val="28"/>
          <w:szCs w:val="28"/>
          <w:shd w:val="clear" w:color="auto" w:fill="FFFFFF"/>
        </w:rPr>
        <w:t>Владимировна</w:t>
      </w:r>
      <w:r w:rsidRPr="00A52BFE">
        <w:rPr>
          <w:color w:val="000000" w:themeColor="text1"/>
          <w:sz w:val="28"/>
          <w:szCs w:val="28"/>
          <w:shd w:val="clear" w:color="auto" w:fill="FFFFFF"/>
        </w:rPr>
        <w:t xml:space="preserve"> проинспектировала новое жилье, построенное для сироты Олеси Ермоленко. Ремонт в квартире для девушки выполнен при финансовой помощи депутата </w:t>
      </w:r>
      <w:proofErr w:type="spellStart"/>
      <w:r w:rsidRPr="00A52BFE">
        <w:rPr>
          <w:color w:val="000000" w:themeColor="text1"/>
          <w:sz w:val="28"/>
          <w:szCs w:val="28"/>
          <w:shd w:val="clear" w:color="auto" w:fill="FFFFFF"/>
        </w:rPr>
        <w:t>Пестовской</w:t>
      </w:r>
      <w:proofErr w:type="spellEnd"/>
      <w:r w:rsidRPr="00A52BFE">
        <w:rPr>
          <w:color w:val="000000" w:themeColor="text1"/>
          <w:sz w:val="28"/>
          <w:szCs w:val="28"/>
          <w:shd w:val="clear" w:color="auto" w:fill="FFFFFF"/>
        </w:rPr>
        <w:t xml:space="preserve"> районной Думы Натальи Киреевой. Представители областной и районной законодательной власти подарили Олесе на новоселье газовую плиту.</w:t>
      </w:r>
    </w:p>
    <w:p w:rsidR="00BF7184" w:rsidRPr="002A6EF2" w:rsidRDefault="002A6EF2" w:rsidP="007F5BDF">
      <w:pPr>
        <w:shd w:val="clear" w:color="auto" w:fill="FFFFFF"/>
        <w:spacing w:line="280" w:lineRule="exact"/>
        <w:ind w:firstLine="851"/>
        <w:jc w:val="both"/>
        <w:rPr>
          <w:color w:val="000000" w:themeColor="text1"/>
          <w:sz w:val="28"/>
          <w:szCs w:val="28"/>
          <w:shd w:val="clear" w:color="auto" w:fill="FFFFFF"/>
        </w:rPr>
      </w:pPr>
      <w:r w:rsidRPr="002A6EF2">
        <w:rPr>
          <w:color w:val="000000" w:themeColor="text1"/>
          <w:sz w:val="28"/>
          <w:szCs w:val="28"/>
          <w:shd w:val="clear" w:color="auto" w:fill="FFFFFF"/>
        </w:rPr>
        <w:t>20 апреля, Писарева</w:t>
      </w:r>
      <w:r>
        <w:rPr>
          <w:color w:val="000000" w:themeColor="text1"/>
          <w:sz w:val="28"/>
          <w:szCs w:val="28"/>
          <w:shd w:val="clear" w:color="auto" w:fill="FFFFFF"/>
        </w:rPr>
        <w:t xml:space="preserve"> Е.В. и </w:t>
      </w:r>
      <w:r w:rsidRPr="002A6EF2">
        <w:rPr>
          <w:color w:val="000000" w:themeColor="text1"/>
          <w:sz w:val="28"/>
          <w:szCs w:val="28"/>
          <w:shd w:val="clear" w:color="auto" w:fill="FFFFFF"/>
        </w:rPr>
        <w:t xml:space="preserve">Губернатор Новгородской области </w:t>
      </w:r>
      <w:r w:rsidR="00501261">
        <w:rPr>
          <w:color w:val="000000" w:themeColor="text1"/>
          <w:sz w:val="28"/>
          <w:szCs w:val="28"/>
          <w:shd w:val="clear" w:color="auto" w:fill="FFFFFF"/>
        </w:rPr>
        <w:t xml:space="preserve">    </w:t>
      </w:r>
      <w:r w:rsidRPr="002A6EF2">
        <w:rPr>
          <w:color w:val="000000" w:themeColor="text1"/>
          <w:sz w:val="28"/>
          <w:szCs w:val="28"/>
          <w:shd w:val="clear" w:color="auto" w:fill="FFFFFF"/>
        </w:rPr>
        <w:t xml:space="preserve">Митин </w:t>
      </w:r>
      <w:r>
        <w:rPr>
          <w:color w:val="000000" w:themeColor="text1"/>
          <w:sz w:val="28"/>
          <w:szCs w:val="28"/>
          <w:shd w:val="clear" w:color="auto" w:fill="FFFFFF"/>
        </w:rPr>
        <w:t>С.Г</w:t>
      </w:r>
      <w:r w:rsidR="00501261">
        <w:rPr>
          <w:color w:val="000000" w:themeColor="text1"/>
          <w:sz w:val="28"/>
          <w:szCs w:val="28"/>
          <w:shd w:val="clear" w:color="auto" w:fill="FFFFFF"/>
        </w:rPr>
        <w:t xml:space="preserve">. </w:t>
      </w:r>
      <w:r w:rsidRPr="002A6EF2">
        <w:rPr>
          <w:color w:val="000000" w:themeColor="text1"/>
          <w:sz w:val="28"/>
          <w:szCs w:val="28"/>
          <w:shd w:val="clear" w:color="auto" w:fill="FFFFFF"/>
        </w:rPr>
        <w:t>провели встречу с представителями общественности Новгородской области. Встреча проходила в малом зале Новгородской областной филармонии имени А.С. Аренского. На встрече обсуждались вопросы: экономического развития Новгородской области; уровня общего и профессионального образования; активизации жилищного строительства; создания условий для закрепления молодежи и специалистов на территории Новгородской области; вовлечения молодежи в общественную жизнь; экологической безопасности и рационального природопользования, развития сельских территорий и другие вопросы.</w:t>
      </w:r>
    </w:p>
    <w:p w:rsidR="00501261" w:rsidRPr="00501261" w:rsidRDefault="00501261" w:rsidP="00501261">
      <w:pPr>
        <w:shd w:val="clear" w:color="auto" w:fill="FFFFFF"/>
        <w:spacing w:line="280" w:lineRule="exact"/>
        <w:ind w:firstLine="851"/>
        <w:jc w:val="both"/>
        <w:rPr>
          <w:color w:val="000000" w:themeColor="text1"/>
          <w:sz w:val="28"/>
          <w:szCs w:val="28"/>
        </w:rPr>
      </w:pPr>
      <w:r w:rsidRPr="00501261">
        <w:rPr>
          <w:rStyle w:val="apple-converted-space"/>
          <w:color w:val="000000" w:themeColor="text1"/>
          <w:sz w:val="28"/>
          <w:szCs w:val="28"/>
        </w:rPr>
        <w:t xml:space="preserve">21 апреля, </w:t>
      </w:r>
      <w:r w:rsidRPr="00501261">
        <w:rPr>
          <w:color w:val="000000" w:themeColor="text1"/>
          <w:sz w:val="28"/>
          <w:szCs w:val="28"/>
        </w:rPr>
        <w:t>состоялось заседание Правительства Новгородской области. В заседании приняли участие председатель Новгородской областной Думы Писарева</w:t>
      </w:r>
      <w:r w:rsidR="005A0FC6">
        <w:rPr>
          <w:color w:val="000000" w:themeColor="text1"/>
          <w:sz w:val="28"/>
          <w:szCs w:val="28"/>
        </w:rPr>
        <w:t xml:space="preserve"> Е.В.</w:t>
      </w:r>
      <w:r w:rsidRPr="00501261">
        <w:rPr>
          <w:color w:val="000000" w:themeColor="text1"/>
          <w:sz w:val="28"/>
          <w:szCs w:val="28"/>
        </w:rPr>
        <w:t xml:space="preserve"> и депутаты Новгородской областной Думы.</w:t>
      </w:r>
    </w:p>
    <w:p w:rsidR="00501261" w:rsidRPr="00501261" w:rsidRDefault="00501261" w:rsidP="00501261">
      <w:pPr>
        <w:shd w:val="clear" w:color="auto" w:fill="FFFFFF"/>
        <w:spacing w:line="280" w:lineRule="exact"/>
        <w:ind w:firstLine="851"/>
        <w:jc w:val="both"/>
        <w:rPr>
          <w:color w:val="000000" w:themeColor="text1"/>
          <w:sz w:val="28"/>
          <w:szCs w:val="28"/>
        </w:rPr>
      </w:pPr>
      <w:r w:rsidRPr="00501261">
        <w:rPr>
          <w:color w:val="000000" w:themeColor="text1"/>
          <w:sz w:val="28"/>
          <w:szCs w:val="28"/>
        </w:rPr>
        <w:lastRenderedPageBreak/>
        <w:t>Всего в повестке дня было 7 вопросов. Первым вопросом члены правительства обсудили реализацию демографической политики на т</w:t>
      </w:r>
      <w:r w:rsidR="00141450">
        <w:rPr>
          <w:color w:val="000000" w:themeColor="text1"/>
          <w:sz w:val="28"/>
          <w:szCs w:val="28"/>
        </w:rPr>
        <w:t>ерритории Новгородской области.</w:t>
      </w:r>
    </w:p>
    <w:p w:rsidR="00BF7184" w:rsidRPr="00501261" w:rsidRDefault="00501261" w:rsidP="007F5BDF">
      <w:pPr>
        <w:shd w:val="clear" w:color="auto" w:fill="FFFFFF"/>
        <w:spacing w:line="280" w:lineRule="exact"/>
        <w:ind w:firstLine="851"/>
        <w:jc w:val="both"/>
        <w:rPr>
          <w:color w:val="000000" w:themeColor="text1"/>
          <w:sz w:val="28"/>
          <w:szCs w:val="28"/>
          <w:shd w:val="clear" w:color="auto" w:fill="FFFFFF"/>
        </w:rPr>
      </w:pPr>
      <w:r w:rsidRPr="00501261">
        <w:rPr>
          <w:color w:val="000000" w:themeColor="text1"/>
          <w:sz w:val="28"/>
          <w:szCs w:val="28"/>
          <w:shd w:val="clear" w:color="auto" w:fill="FFFFFF"/>
        </w:rPr>
        <w:t>22 апреля, Писарева</w:t>
      </w:r>
      <w:r>
        <w:rPr>
          <w:color w:val="000000" w:themeColor="text1"/>
          <w:sz w:val="28"/>
          <w:szCs w:val="28"/>
          <w:shd w:val="clear" w:color="auto" w:fill="FFFFFF"/>
        </w:rPr>
        <w:t xml:space="preserve"> Е.В.</w:t>
      </w:r>
      <w:r w:rsidRPr="00501261">
        <w:rPr>
          <w:color w:val="000000" w:themeColor="text1"/>
          <w:sz w:val="28"/>
          <w:szCs w:val="28"/>
          <w:shd w:val="clear" w:color="auto" w:fill="FFFFFF"/>
        </w:rPr>
        <w:t xml:space="preserve"> приняла участие в торжественном мероприятии, посвященном Дню местного самоуправления. В этом году торжественную церемонию чествования работников МСУ провели в Старой Руссе. В древний город приехали главы и делегации со всех муниципальных районов области. Лучших сотрудников местного самоуправления поздравил губернатор Новгородской области Митин</w:t>
      </w:r>
      <w:r>
        <w:rPr>
          <w:color w:val="000000" w:themeColor="text1"/>
          <w:sz w:val="28"/>
          <w:szCs w:val="28"/>
          <w:shd w:val="clear" w:color="auto" w:fill="FFFFFF"/>
        </w:rPr>
        <w:t xml:space="preserve"> С.Г.</w:t>
      </w:r>
      <w:r w:rsidRPr="00501261">
        <w:rPr>
          <w:color w:val="000000" w:themeColor="text1"/>
          <w:sz w:val="28"/>
          <w:szCs w:val="28"/>
          <w:shd w:val="clear" w:color="auto" w:fill="FFFFFF"/>
        </w:rPr>
        <w:t>, члены Правительства Новгородской области, представители органов исполнительной власти.</w:t>
      </w:r>
    </w:p>
    <w:p w:rsidR="00BF7184" w:rsidRPr="00B17DF5" w:rsidRDefault="00B17DF5" w:rsidP="007F5BDF">
      <w:pPr>
        <w:shd w:val="clear" w:color="auto" w:fill="FFFFFF"/>
        <w:spacing w:line="280" w:lineRule="exact"/>
        <w:ind w:firstLine="851"/>
        <w:jc w:val="both"/>
        <w:rPr>
          <w:color w:val="000000" w:themeColor="text1"/>
          <w:sz w:val="28"/>
          <w:szCs w:val="28"/>
          <w:shd w:val="clear" w:color="auto" w:fill="FFFFFF"/>
        </w:rPr>
      </w:pPr>
      <w:r w:rsidRPr="00B17DF5">
        <w:rPr>
          <w:color w:val="000000" w:themeColor="text1"/>
          <w:sz w:val="28"/>
          <w:szCs w:val="28"/>
          <w:shd w:val="clear" w:color="auto" w:fill="FFFFFF"/>
        </w:rPr>
        <w:t>23 апреля, Писарева</w:t>
      </w:r>
      <w:r>
        <w:rPr>
          <w:color w:val="000000" w:themeColor="text1"/>
          <w:sz w:val="28"/>
          <w:szCs w:val="28"/>
          <w:shd w:val="clear" w:color="auto" w:fill="FFFFFF"/>
        </w:rPr>
        <w:t xml:space="preserve"> Е.В.</w:t>
      </w:r>
      <w:r w:rsidRPr="00B17DF5">
        <w:rPr>
          <w:color w:val="000000" w:themeColor="text1"/>
          <w:sz w:val="28"/>
          <w:szCs w:val="28"/>
          <w:shd w:val="clear" w:color="auto" w:fill="FFFFFF"/>
        </w:rPr>
        <w:t xml:space="preserve"> приняла участие в торжестве, посвященном 25-летию старорусской общественной организации «Жители блокадного Ленинграда».</w:t>
      </w:r>
    </w:p>
    <w:p w:rsidR="00CA1DB9" w:rsidRPr="00CA1DB9" w:rsidRDefault="00CA1DB9" w:rsidP="00CA1DB9">
      <w:pPr>
        <w:shd w:val="clear" w:color="auto" w:fill="FFFFFF"/>
        <w:spacing w:line="280" w:lineRule="exact"/>
        <w:ind w:firstLine="851"/>
        <w:jc w:val="both"/>
        <w:rPr>
          <w:color w:val="000000" w:themeColor="text1"/>
          <w:sz w:val="28"/>
          <w:szCs w:val="28"/>
        </w:rPr>
      </w:pPr>
      <w:r w:rsidRPr="00CA1DB9">
        <w:rPr>
          <w:color w:val="000000" w:themeColor="text1"/>
          <w:sz w:val="28"/>
          <w:szCs w:val="28"/>
        </w:rPr>
        <w:t>25 апреля, Писарева</w:t>
      </w:r>
      <w:r>
        <w:rPr>
          <w:color w:val="000000" w:themeColor="text1"/>
          <w:sz w:val="28"/>
          <w:szCs w:val="28"/>
        </w:rPr>
        <w:t xml:space="preserve"> Е.В.</w:t>
      </w:r>
      <w:r w:rsidRPr="00CA1DB9">
        <w:rPr>
          <w:color w:val="000000" w:themeColor="text1"/>
          <w:sz w:val="28"/>
          <w:szCs w:val="28"/>
        </w:rPr>
        <w:t xml:space="preserve"> побывала с рабочим визитом в </w:t>
      </w:r>
      <w:proofErr w:type="spellStart"/>
      <w:r w:rsidRPr="00CA1DB9">
        <w:rPr>
          <w:color w:val="000000" w:themeColor="text1"/>
          <w:sz w:val="28"/>
          <w:szCs w:val="28"/>
        </w:rPr>
        <w:t>Хвойнинском</w:t>
      </w:r>
      <w:proofErr w:type="spellEnd"/>
      <w:r w:rsidRPr="00CA1DB9">
        <w:rPr>
          <w:color w:val="000000" w:themeColor="text1"/>
          <w:sz w:val="28"/>
          <w:szCs w:val="28"/>
        </w:rPr>
        <w:t xml:space="preserve"> муниципальном районе. Основной целью визита стало торжественное открытие детского сада в п. </w:t>
      </w:r>
      <w:proofErr w:type="gramStart"/>
      <w:r w:rsidRPr="00CA1DB9">
        <w:rPr>
          <w:color w:val="000000" w:themeColor="text1"/>
          <w:sz w:val="28"/>
          <w:szCs w:val="28"/>
        </w:rPr>
        <w:t>Хвойная</w:t>
      </w:r>
      <w:proofErr w:type="gramEnd"/>
      <w:r w:rsidRPr="00CA1DB9">
        <w:rPr>
          <w:color w:val="000000" w:themeColor="text1"/>
          <w:sz w:val="28"/>
          <w:szCs w:val="28"/>
        </w:rPr>
        <w:t xml:space="preserve"> на улице Красноармейской д.5.</w:t>
      </w:r>
      <w:r w:rsidR="00141450">
        <w:rPr>
          <w:rStyle w:val="apple-converted-space"/>
          <w:color w:val="000000" w:themeColor="text1"/>
          <w:sz w:val="28"/>
          <w:szCs w:val="28"/>
        </w:rPr>
        <w:t xml:space="preserve"> </w:t>
      </w:r>
      <w:r w:rsidRPr="00CA1DB9">
        <w:rPr>
          <w:color w:val="000000" w:themeColor="text1"/>
          <w:sz w:val="28"/>
          <w:szCs w:val="28"/>
        </w:rPr>
        <w:t>Вместе с Губернатором Новгородской области Митиным</w:t>
      </w:r>
      <w:r>
        <w:rPr>
          <w:color w:val="000000" w:themeColor="text1"/>
          <w:sz w:val="28"/>
          <w:szCs w:val="28"/>
        </w:rPr>
        <w:t xml:space="preserve"> С.Г.</w:t>
      </w:r>
      <w:r w:rsidRPr="00CA1DB9">
        <w:rPr>
          <w:color w:val="000000" w:themeColor="text1"/>
          <w:sz w:val="28"/>
          <w:szCs w:val="28"/>
        </w:rPr>
        <w:t xml:space="preserve"> Елена Владимировна пожелала работникам учреждения детских улыбок и звонкого смеха в новых стенах. С приветственным словом к собравшимся на открытие также выступили глава </w:t>
      </w:r>
      <w:proofErr w:type="spellStart"/>
      <w:r w:rsidRPr="00CA1DB9">
        <w:rPr>
          <w:color w:val="000000" w:themeColor="text1"/>
          <w:sz w:val="28"/>
          <w:szCs w:val="28"/>
        </w:rPr>
        <w:t>Хвойнинского</w:t>
      </w:r>
      <w:proofErr w:type="spellEnd"/>
      <w:r w:rsidRPr="00CA1DB9">
        <w:rPr>
          <w:color w:val="000000" w:themeColor="text1"/>
          <w:sz w:val="28"/>
          <w:szCs w:val="28"/>
        </w:rPr>
        <w:t xml:space="preserve"> района Светлана </w:t>
      </w:r>
      <w:r w:rsidR="00FB1CF4">
        <w:rPr>
          <w:color w:val="000000" w:themeColor="text1"/>
          <w:sz w:val="28"/>
          <w:szCs w:val="28"/>
        </w:rPr>
        <w:t xml:space="preserve">Анатольевна </w:t>
      </w:r>
      <w:r w:rsidRPr="00CA1DB9">
        <w:rPr>
          <w:color w:val="000000" w:themeColor="text1"/>
          <w:sz w:val="28"/>
          <w:szCs w:val="28"/>
        </w:rPr>
        <w:t>Новоселова и заведующая детским садом Алина</w:t>
      </w:r>
      <w:r w:rsidR="00FB1CF4">
        <w:rPr>
          <w:color w:val="000000" w:themeColor="text1"/>
          <w:sz w:val="28"/>
          <w:szCs w:val="28"/>
        </w:rPr>
        <w:t xml:space="preserve"> Владимировна</w:t>
      </w:r>
      <w:r w:rsidRPr="00CA1DB9">
        <w:rPr>
          <w:color w:val="000000" w:themeColor="text1"/>
          <w:sz w:val="28"/>
          <w:szCs w:val="28"/>
        </w:rPr>
        <w:t xml:space="preserve"> Кузьмина. Далее Алина Владимировна ознакомила первых лиц области с помещениями детского сада.</w:t>
      </w:r>
      <w:r w:rsidR="00141450">
        <w:rPr>
          <w:rStyle w:val="apple-converted-space"/>
          <w:color w:val="000000" w:themeColor="text1"/>
          <w:sz w:val="28"/>
          <w:szCs w:val="28"/>
        </w:rPr>
        <w:t xml:space="preserve"> </w:t>
      </w:r>
      <w:r w:rsidRPr="00CA1DB9">
        <w:rPr>
          <w:color w:val="000000" w:themeColor="text1"/>
          <w:sz w:val="28"/>
          <w:szCs w:val="28"/>
        </w:rPr>
        <w:t xml:space="preserve">Открытия этого детского сада в </w:t>
      </w:r>
      <w:proofErr w:type="gramStart"/>
      <w:r w:rsidRPr="00CA1DB9">
        <w:rPr>
          <w:color w:val="000000" w:themeColor="text1"/>
          <w:sz w:val="28"/>
          <w:szCs w:val="28"/>
        </w:rPr>
        <w:t>Хвойной</w:t>
      </w:r>
      <w:proofErr w:type="gramEnd"/>
      <w:r w:rsidRPr="00CA1DB9">
        <w:rPr>
          <w:color w:val="000000" w:themeColor="text1"/>
          <w:sz w:val="28"/>
          <w:szCs w:val="28"/>
        </w:rPr>
        <w:t xml:space="preserve"> ждали давно. Прежний детский сад был основан еще в 1932 году. Строительство нового здания для дошкольного учреждения началось летом 2014 года. Стоимость контракта составила около 140 миллионов рублей.</w:t>
      </w:r>
    </w:p>
    <w:p w:rsidR="00CA1DB9" w:rsidRPr="00CA1DB9" w:rsidRDefault="00CA1DB9" w:rsidP="00CA1DB9">
      <w:pPr>
        <w:pStyle w:val="a3"/>
        <w:shd w:val="clear" w:color="auto" w:fill="FFFFFF"/>
        <w:spacing w:before="0" w:beforeAutospacing="0" w:after="0" w:afterAutospacing="0" w:line="280" w:lineRule="exact"/>
        <w:ind w:firstLine="851"/>
        <w:jc w:val="both"/>
        <w:rPr>
          <w:color w:val="000000" w:themeColor="text1"/>
          <w:sz w:val="28"/>
          <w:szCs w:val="28"/>
        </w:rPr>
      </w:pPr>
      <w:r w:rsidRPr="00CA1DB9">
        <w:rPr>
          <w:color w:val="000000" w:themeColor="text1"/>
          <w:sz w:val="28"/>
          <w:szCs w:val="28"/>
        </w:rPr>
        <w:t xml:space="preserve">Новый детский сад </w:t>
      </w:r>
      <w:proofErr w:type="gramStart"/>
      <w:r w:rsidRPr="00CA1DB9">
        <w:rPr>
          <w:color w:val="000000" w:themeColor="text1"/>
          <w:sz w:val="28"/>
          <w:szCs w:val="28"/>
        </w:rPr>
        <w:t>в</w:t>
      </w:r>
      <w:proofErr w:type="gramEnd"/>
      <w:r w:rsidRPr="00CA1DB9">
        <w:rPr>
          <w:color w:val="000000" w:themeColor="text1"/>
          <w:sz w:val="28"/>
          <w:szCs w:val="28"/>
        </w:rPr>
        <w:t xml:space="preserve"> </w:t>
      </w:r>
      <w:proofErr w:type="gramStart"/>
      <w:r w:rsidRPr="00CA1DB9">
        <w:rPr>
          <w:color w:val="000000" w:themeColor="text1"/>
          <w:sz w:val="28"/>
          <w:szCs w:val="28"/>
        </w:rPr>
        <w:t>Хвойной</w:t>
      </w:r>
      <w:proofErr w:type="gramEnd"/>
      <w:r w:rsidRPr="00CA1DB9">
        <w:rPr>
          <w:color w:val="000000" w:themeColor="text1"/>
          <w:sz w:val="28"/>
          <w:szCs w:val="28"/>
        </w:rPr>
        <w:t xml:space="preserve"> сможет принять 240 детей. Планируется, что здесь будет организовано 14 групп на 240 детей. Из них 6 групп будет создано для ребят младшего возраста, также в саду будут работать три группы компенсирующей направленности, в садике созданы условия для беспрепятственного доступа детей с ограниченными возможностями здоровья. В последние месяцы здесь велись работы по оснащению медицинского кабинета, пищеблока, игровых комнат, гимнастического зала необходимым оборудованием и мебелью.</w:t>
      </w:r>
    </w:p>
    <w:p w:rsidR="00CA1DB9" w:rsidRPr="00CA1DB9" w:rsidRDefault="00CA1DB9" w:rsidP="00CA1DB9">
      <w:pPr>
        <w:pStyle w:val="a3"/>
        <w:shd w:val="clear" w:color="auto" w:fill="FFFFFF"/>
        <w:spacing w:before="0" w:beforeAutospacing="0" w:after="0" w:afterAutospacing="0" w:line="280" w:lineRule="exact"/>
        <w:ind w:firstLine="851"/>
        <w:jc w:val="both"/>
        <w:rPr>
          <w:color w:val="000000" w:themeColor="text1"/>
          <w:sz w:val="28"/>
          <w:szCs w:val="28"/>
        </w:rPr>
      </w:pPr>
      <w:r w:rsidRPr="00CA1DB9">
        <w:rPr>
          <w:color w:val="000000" w:themeColor="text1"/>
          <w:sz w:val="28"/>
          <w:szCs w:val="28"/>
        </w:rPr>
        <w:t xml:space="preserve">Открытие нового здания детского сада позволит обеспечить местами в дошкольном учреждении малышей из </w:t>
      </w:r>
      <w:proofErr w:type="gramStart"/>
      <w:r w:rsidRPr="00CA1DB9">
        <w:rPr>
          <w:color w:val="000000" w:themeColor="text1"/>
          <w:sz w:val="28"/>
          <w:szCs w:val="28"/>
        </w:rPr>
        <w:t>Хвойной</w:t>
      </w:r>
      <w:proofErr w:type="gramEnd"/>
      <w:r w:rsidRPr="00CA1DB9">
        <w:rPr>
          <w:color w:val="000000" w:themeColor="text1"/>
          <w:sz w:val="28"/>
          <w:szCs w:val="28"/>
        </w:rPr>
        <w:t xml:space="preserve"> и </w:t>
      </w:r>
      <w:proofErr w:type="spellStart"/>
      <w:r w:rsidRPr="00CA1DB9">
        <w:rPr>
          <w:color w:val="000000" w:themeColor="text1"/>
          <w:sz w:val="28"/>
          <w:szCs w:val="28"/>
        </w:rPr>
        <w:t>Хвойнинского</w:t>
      </w:r>
      <w:proofErr w:type="spellEnd"/>
      <w:r w:rsidRPr="00CA1DB9">
        <w:rPr>
          <w:color w:val="000000" w:themeColor="text1"/>
          <w:sz w:val="28"/>
          <w:szCs w:val="28"/>
        </w:rPr>
        <w:t xml:space="preserve"> района.</w:t>
      </w:r>
    </w:p>
    <w:p w:rsidR="00CA1DB9" w:rsidRPr="00CA1DB9" w:rsidRDefault="00CA1DB9" w:rsidP="00CA1DB9">
      <w:pPr>
        <w:shd w:val="clear" w:color="auto" w:fill="FFFFFF"/>
        <w:spacing w:line="280" w:lineRule="exact"/>
        <w:ind w:firstLine="851"/>
        <w:jc w:val="both"/>
        <w:rPr>
          <w:color w:val="000000" w:themeColor="text1"/>
          <w:sz w:val="28"/>
          <w:szCs w:val="28"/>
        </w:rPr>
      </w:pPr>
      <w:r w:rsidRPr="00CA1DB9">
        <w:rPr>
          <w:color w:val="000000" w:themeColor="text1"/>
          <w:sz w:val="28"/>
          <w:szCs w:val="28"/>
        </w:rPr>
        <w:t xml:space="preserve">Также председатель Новгородской областной Думы Писарева </w:t>
      </w:r>
      <w:r>
        <w:rPr>
          <w:color w:val="000000" w:themeColor="text1"/>
          <w:sz w:val="28"/>
          <w:szCs w:val="28"/>
        </w:rPr>
        <w:t xml:space="preserve">Е.В. и </w:t>
      </w:r>
      <w:r w:rsidRPr="00CA1DB9">
        <w:rPr>
          <w:color w:val="000000" w:themeColor="text1"/>
          <w:sz w:val="28"/>
          <w:szCs w:val="28"/>
        </w:rPr>
        <w:t xml:space="preserve">Губернатор Новгородской области Митин </w:t>
      </w:r>
      <w:r>
        <w:rPr>
          <w:color w:val="000000" w:themeColor="text1"/>
          <w:sz w:val="28"/>
          <w:szCs w:val="28"/>
        </w:rPr>
        <w:t xml:space="preserve">С.Г. </w:t>
      </w:r>
      <w:r w:rsidRPr="00CA1DB9">
        <w:rPr>
          <w:color w:val="000000" w:themeColor="text1"/>
          <w:sz w:val="28"/>
          <w:szCs w:val="28"/>
        </w:rPr>
        <w:t xml:space="preserve">посетили цех по производству топливных брикетов ЗАО </w:t>
      </w:r>
      <w:r>
        <w:rPr>
          <w:color w:val="000000" w:themeColor="text1"/>
          <w:sz w:val="28"/>
          <w:szCs w:val="28"/>
        </w:rPr>
        <w:t>«Норд»</w:t>
      </w:r>
      <w:r w:rsidRPr="00CA1DB9">
        <w:rPr>
          <w:color w:val="000000" w:themeColor="text1"/>
          <w:sz w:val="28"/>
          <w:szCs w:val="28"/>
        </w:rPr>
        <w:t xml:space="preserve"> и лесопитомник, размещенный на территории предприятия. Экскурсию по предприятию провели учредитель компании Юрий Кисляков и генеральный директор Александр Бобрищев.</w:t>
      </w:r>
      <w:r w:rsidR="00141450">
        <w:rPr>
          <w:rStyle w:val="apple-converted-space"/>
          <w:color w:val="000000" w:themeColor="text1"/>
          <w:sz w:val="28"/>
          <w:szCs w:val="28"/>
        </w:rPr>
        <w:t xml:space="preserve"> </w:t>
      </w:r>
      <w:r w:rsidRPr="00CA1DB9">
        <w:rPr>
          <w:color w:val="000000" w:themeColor="text1"/>
          <w:sz w:val="28"/>
          <w:szCs w:val="28"/>
        </w:rPr>
        <w:t>В конце рабочего дня Елена Владимировна провела встречу с активом сельского поселения Миголощи. Собравшиеся интересовались у председателя областной Думы вопросами адресных льгот и автобусного сообщения.</w:t>
      </w:r>
    </w:p>
    <w:p w:rsidR="00BF7184" w:rsidRPr="00964388" w:rsidRDefault="00964388" w:rsidP="007F5BDF">
      <w:pPr>
        <w:shd w:val="clear" w:color="auto" w:fill="FFFFFF"/>
        <w:spacing w:line="280" w:lineRule="exact"/>
        <w:ind w:firstLine="851"/>
        <w:jc w:val="both"/>
        <w:rPr>
          <w:color w:val="000000" w:themeColor="text1"/>
          <w:sz w:val="28"/>
          <w:szCs w:val="28"/>
          <w:shd w:val="clear" w:color="auto" w:fill="FFFFFF"/>
        </w:rPr>
      </w:pPr>
      <w:r w:rsidRPr="00964388">
        <w:rPr>
          <w:color w:val="000000" w:themeColor="text1"/>
          <w:sz w:val="28"/>
          <w:szCs w:val="28"/>
          <w:shd w:val="clear" w:color="auto" w:fill="FFFFFF"/>
        </w:rPr>
        <w:t>26 апреля, Писарева</w:t>
      </w:r>
      <w:r>
        <w:rPr>
          <w:color w:val="000000" w:themeColor="text1"/>
          <w:sz w:val="28"/>
          <w:szCs w:val="28"/>
          <w:shd w:val="clear" w:color="auto" w:fill="FFFFFF"/>
        </w:rPr>
        <w:t xml:space="preserve"> Е.В.</w:t>
      </w:r>
      <w:r w:rsidRPr="00964388">
        <w:rPr>
          <w:color w:val="000000" w:themeColor="text1"/>
          <w:sz w:val="28"/>
          <w:szCs w:val="28"/>
          <w:shd w:val="clear" w:color="auto" w:fill="FFFFFF"/>
        </w:rPr>
        <w:t xml:space="preserve"> приняла участие в совещании, посвященном ремонту и содержанию региональных дорог, в Правительстве Новгородской области.</w:t>
      </w:r>
      <w:r w:rsidR="00141450">
        <w:rPr>
          <w:rStyle w:val="apple-converted-space"/>
          <w:color w:val="000000" w:themeColor="text1"/>
          <w:sz w:val="28"/>
          <w:szCs w:val="28"/>
          <w:shd w:val="clear" w:color="auto" w:fill="FFFFFF"/>
        </w:rPr>
        <w:t xml:space="preserve"> </w:t>
      </w:r>
      <w:r w:rsidRPr="00964388">
        <w:rPr>
          <w:color w:val="000000" w:themeColor="text1"/>
          <w:sz w:val="28"/>
          <w:szCs w:val="28"/>
          <w:shd w:val="clear" w:color="auto" w:fill="FFFFFF"/>
        </w:rPr>
        <w:t xml:space="preserve">На совещании присутствовали члены Правительства Новгородской области, главы муниципальных районов, председатели районных дум. Участники совещания обсудили итоги работы дорожной отрасли в 2015 году. Также перед Правительством и администрациями районов была поставлена </w:t>
      </w:r>
      <w:r w:rsidRPr="00964388">
        <w:rPr>
          <w:color w:val="000000" w:themeColor="text1"/>
          <w:sz w:val="28"/>
          <w:szCs w:val="28"/>
          <w:shd w:val="clear" w:color="auto" w:fill="FFFFFF"/>
        </w:rPr>
        <w:lastRenderedPageBreak/>
        <w:t>задача – определить те трассы, ремонт которых необходимо провести в 2016 году.</w:t>
      </w:r>
      <w:r w:rsidR="00141450">
        <w:rPr>
          <w:rStyle w:val="apple-converted-space"/>
          <w:color w:val="000000" w:themeColor="text1"/>
          <w:sz w:val="28"/>
          <w:szCs w:val="28"/>
          <w:shd w:val="clear" w:color="auto" w:fill="FFFFFF"/>
        </w:rPr>
        <w:t xml:space="preserve"> </w:t>
      </w:r>
      <w:r w:rsidRPr="00964388">
        <w:rPr>
          <w:color w:val="000000" w:themeColor="text1"/>
          <w:sz w:val="28"/>
          <w:szCs w:val="28"/>
          <w:shd w:val="clear" w:color="auto" w:fill="FFFFFF"/>
        </w:rPr>
        <w:t xml:space="preserve">Губернатор Новгородской области Митин </w:t>
      </w:r>
      <w:r>
        <w:rPr>
          <w:color w:val="000000" w:themeColor="text1"/>
          <w:sz w:val="28"/>
          <w:szCs w:val="28"/>
          <w:shd w:val="clear" w:color="auto" w:fill="FFFFFF"/>
        </w:rPr>
        <w:t xml:space="preserve">С.Г. </w:t>
      </w:r>
      <w:r w:rsidRPr="00964388">
        <w:rPr>
          <w:color w:val="000000" w:themeColor="text1"/>
          <w:sz w:val="28"/>
          <w:szCs w:val="28"/>
          <w:shd w:val="clear" w:color="auto" w:fill="FFFFFF"/>
        </w:rPr>
        <w:t xml:space="preserve">призвал глав муниципалитетов ответственно подходить к вопросам </w:t>
      </w:r>
      <w:proofErr w:type="gramStart"/>
      <w:r w:rsidRPr="00964388">
        <w:rPr>
          <w:color w:val="000000" w:themeColor="text1"/>
          <w:sz w:val="28"/>
          <w:szCs w:val="28"/>
          <w:shd w:val="clear" w:color="auto" w:fill="FFFFFF"/>
        </w:rPr>
        <w:t>контроля за</w:t>
      </w:r>
      <w:proofErr w:type="gramEnd"/>
      <w:r w:rsidRPr="00964388">
        <w:rPr>
          <w:color w:val="000000" w:themeColor="text1"/>
          <w:sz w:val="28"/>
          <w:szCs w:val="28"/>
          <w:shd w:val="clear" w:color="auto" w:fill="FFFFFF"/>
        </w:rPr>
        <w:t xml:space="preserve"> состоянием дорог, за качеством работы подрядчиков, ремонтирующих магистрали.</w:t>
      </w:r>
    </w:p>
    <w:p w:rsidR="00BF7184" w:rsidRPr="0002749F" w:rsidRDefault="0002749F" w:rsidP="007F5BDF">
      <w:pPr>
        <w:shd w:val="clear" w:color="auto" w:fill="FFFFFF"/>
        <w:spacing w:line="280" w:lineRule="exact"/>
        <w:ind w:firstLine="851"/>
        <w:jc w:val="both"/>
        <w:rPr>
          <w:color w:val="000000" w:themeColor="text1"/>
          <w:sz w:val="28"/>
          <w:szCs w:val="28"/>
          <w:shd w:val="clear" w:color="auto" w:fill="FFFFFF"/>
        </w:rPr>
      </w:pPr>
      <w:r>
        <w:rPr>
          <w:color w:val="000000" w:themeColor="text1"/>
          <w:sz w:val="28"/>
          <w:szCs w:val="28"/>
          <w:shd w:val="clear" w:color="auto" w:fill="FFFFFF"/>
        </w:rPr>
        <w:t xml:space="preserve">Также </w:t>
      </w:r>
      <w:r w:rsidRPr="0002749F">
        <w:rPr>
          <w:color w:val="000000" w:themeColor="text1"/>
          <w:sz w:val="28"/>
          <w:szCs w:val="28"/>
          <w:shd w:val="clear" w:color="auto" w:fill="FFFFFF"/>
        </w:rPr>
        <w:t>в Великом Новгороде у памятника жертвам радиационных катастроф прошел траурно – торжественный митинг, посвященный Дню памяти погибших в радиационных авариях и катастрофах в России и 30-й годовщине со дня катастрофы на Чернобыльской АЭС «Долгое эхо Чернобыля». Участие в митинге приняла председатель Писарева</w:t>
      </w:r>
      <w:r>
        <w:rPr>
          <w:color w:val="000000" w:themeColor="text1"/>
          <w:sz w:val="28"/>
          <w:szCs w:val="28"/>
          <w:shd w:val="clear" w:color="auto" w:fill="FFFFFF"/>
        </w:rPr>
        <w:t xml:space="preserve"> Е.В.</w:t>
      </w:r>
      <w:r w:rsidRPr="0002749F">
        <w:rPr>
          <w:color w:val="000000" w:themeColor="text1"/>
          <w:sz w:val="28"/>
          <w:szCs w:val="28"/>
          <w:shd w:val="clear" w:color="auto" w:fill="FFFFFF"/>
        </w:rPr>
        <w:t xml:space="preserve"> и депутаты Новгородской областной Думы. </w:t>
      </w:r>
      <w:proofErr w:type="gramStart"/>
      <w:r w:rsidRPr="0002749F">
        <w:rPr>
          <w:color w:val="000000" w:themeColor="text1"/>
          <w:sz w:val="28"/>
          <w:szCs w:val="28"/>
          <w:shd w:val="clear" w:color="auto" w:fill="FFFFFF"/>
        </w:rPr>
        <w:t xml:space="preserve">В торжественном мероприятии, посвященном памятной дате, также приняли участие Губернатор Новгородской области Сергей Митин, член Совета Федерации Федерального Собрания РФ Александр Коровников, начальник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Новгородской области Богдан </w:t>
      </w:r>
      <w:proofErr w:type="spellStart"/>
      <w:r w:rsidRPr="0002749F">
        <w:rPr>
          <w:color w:val="000000" w:themeColor="text1"/>
          <w:sz w:val="28"/>
          <w:szCs w:val="28"/>
          <w:shd w:val="clear" w:color="auto" w:fill="FFFFFF"/>
        </w:rPr>
        <w:t>Гавкалюк</w:t>
      </w:r>
      <w:proofErr w:type="spellEnd"/>
      <w:r w:rsidRPr="0002749F">
        <w:rPr>
          <w:color w:val="000000" w:themeColor="text1"/>
          <w:sz w:val="28"/>
          <w:szCs w:val="28"/>
          <w:shd w:val="clear" w:color="auto" w:fill="FFFFFF"/>
        </w:rPr>
        <w:t>, члены Правительства Новгородской области, представители Администрации Великого Новгорода, участники ликвидации аварии на Чернобыльской АЭС – члены Новгородской</w:t>
      </w:r>
      <w:proofErr w:type="gramEnd"/>
      <w:r w:rsidRPr="0002749F">
        <w:rPr>
          <w:color w:val="000000" w:themeColor="text1"/>
          <w:sz w:val="28"/>
          <w:szCs w:val="28"/>
          <w:shd w:val="clear" w:color="auto" w:fill="FFFFFF"/>
        </w:rPr>
        <w:t xml:space="preserve"> областной общественной организации инвалидов «Союз Чернобыль», общественность и новгородцы.</w:t>
      </w:r>
    </w:p>
    <w:p w:rsidR="009D61AB" w:rsidRPr="009D61AB" w:rsidRDefault="009D61AB" w:rsidP="009D61AB">
      <w:pPr>
        <w:shd w:val="clear" w:color="auto" w:fill="FFFFFF"/>
        <w:spacing w:line="280" w:lineRule="exact"/>
        <w:ind w:firstLine="851"/>
        <w:jc w:val="both"/>
        <w:rPr>
          <w:color w:val="000000" w:themeColor="text1"/>
          <w:sz w:val="28"/>
          <w:szCs w:val="28"/>
        </w:rPr>
      </w:pPr>
      <w:r w:rsidRPr="009D61AB">
        <w:rPr>
          <w:color w:val="000000" w:themeColor="text1"/>
          <w:sz w:val="28"/>
          <w:szCs w:val="28"/>
        </w:rPr>
        <w:t>27 апреля, на заседании Новгородской областной Думы побывали учащиеся 9-11 классов из районов Новгородской области.</w:t>
      </w:r>
    </w:p>
    <w:p w:rsidR="009D61AB" w:rsidRPr="009D61AB" w:rsidRDefault="009D61AB" w:rsidP="009D61AB">
      <w:pPr>
        <w:shd w:val="clear" w:color="auto" w:fill="FFFFFF"/>
        <w:spacing w:line="280" w:lineRule="exact"/>
        <w:ind w:firstLine="851"/>
        <w:jc w:val="both"/>
        <w:rPr>
          <w:color w:val="000000" w:themeColor="text1"/>
          <w:sz w:val="28"/>
          <w:szCs w:val="28"/>
        </w:rPr>
      </w:pPr>
      <w:r w:rsidRPr="009D61AB">
        <w:rPr>
          <w:color w:val="000000" w:themeColor="text1"/>
          <w:sz w:val="28"/>
          <w:szCs w:val="28"/>
        </w:rPr>
        <w:t>Новгородские школьники сменили учебные классы на зал заседаний регионального парламента.</w:t>
      </w:r>
    </w:p>
    <w:p w:rsidR="009D61AB" w:rsidRPr="009D61AB" w:rsidRDefault="009D61AB" w:rsidP="009D61AB">
      <w:pPr>
        <w:shd w:val="clear" w:color="auto" w:fill="FFFFFF"/>
        <w:spacing w:line="280" w:lineRule="exact"/>
        <w:ind w:firstLine="851"/>
        <w:jc w:val="both"/>
        <w:rPr>
          <w:color w:val="000000" w:themeColor="text1"/>
          <w:sz w:val="28"/>
          <w:szCs w:val="28"/>
        </w:rPr>
      </w:pPr>
      <w:r w:rsidRPr="009D61AB">
        <w:rPr>
          <w:color w:val="000000" w:themeColor="text1"/>
          <w:sz w:val="28"/>
          <w:szCs w:val="28"/>
        </w:rPr>
        <w:t>После окончания заседания Новгородской областной Думы для старшеклассников была организована экскурсия по Новгородскому кремлю. Также школьники посетили Новгородский государственный университет имени Ярослава Мудрого. В третьей поточной аудитории прошла встреча ребят с председателем Новгородской областной Думы Писаревой</w:t>
      </w:r>
      <w:r w:rsidR="00826609">
        <w:rPr>
          <w:color w:val="000000" w:themeColor="text1"/>
          <w:sz w:val="28"/>
          <w:szCs w:val="28"/>
        </w:rPr>
        <w:t xml:space="preserve"> Е.В.</w:t>
      </w:r>
    </w:p>
    <w:p w:rsidR="009D61AB" w:rsidRPr="009D61AB" w:rsidRDefault="009D61AB" w:rsidP="009D61AB">
      <w:pPr>
        <w:shd w:val="clear" w:color="auto" w:fill="FFFFFF"/>
        <w:spacing w:line="280" w:lineRule="exact"/>
        <w:ind w:firstLine="851"/>
        <w:jc w:val="both"/>
        <w:rPr>
          <w:color w:val="000000" w:themeColor="text1"/>
          <w:sz w:val="28"/>
          <w:szCs w:val="28"/>
        </w:rPr>
      </w:pPr>
      <w:r w:rsidRPr="009D61AB">
        <w:rPr>
          <w:color w:val="000000" w:themeColor="text1"/>
          <w:sz w:val="28"/>
          <w:szCs w:val="28"/>
        </w:rPr>
        <w:t>Елена Владимировна рассказала гостям о структуре представительного органа власти, основных направлениях законотворческой работы, о том, как работает Новгородская областная Дума и как принимаются законы.</w:t>
      </w:r>
    </w:p>
    <w:p w:rsidR="006537EF" w:rsidRPr="006537EF" w:rsidRDefault="006537EF" w:rsidP="007F5BDF">
      <w:pPr>
        <w:shd w:val="clear" w:color="auto" w:fill="FFFFFF"/>
        <w:spacing w:line="280" w:lineRule="exact"/>
        <w:ind w:firstLine="851"/>
        <w:jc w:val="both"/>
        <w:rPr>
          <w:color w:val="000000" w:themeColor="text1"/>
          <w:sz w:val="28"/>
          <w:szCs w:val="28"/>
          <w:shd w:val="clear" w:color="auto" w:fill="FFFFFF"/>
        </w:rPr>
      </w:pPr>
      <w:r w:rsidRPr="006537EF">
        <w:rPr>
          <w:color w:val="000000" w:themeColor="text1"/>
          <w:sz w:val="28"/>
          <w:szCs w:val="28"/>
          <w:shd w:val="clear" w:color="auto" w:fill="FFFFFF"/>
        </w:rPr>
        <w:t xml:space="preserve">29 апреля, председатель Новгородской областной Думы Елена </w:t>
      </w:r>
      <w:r>
        <w:rPr>
          <w:color w:val="000000" w:themeColor="text1"/>
          <w:sz w:val="28"/>
          <w:szCs w:val="28"/>
          <w:shd w:val="clear" w:color="auto" w:fill="FFFFFF"/>
        </w:rPr>
        <w:t xml:space="preserve">Владимировна </w:t>
      </w:r>
      <w:r w:rsidRPr="006537EF">
        <w:rPr>
          <w:color w:val="000000" w:themeColor="text1"/>
          <w:sz w:val="28"/>
          <w:szCs w:val="28"/>
          <w:shd w:val="clear" w:color="auto" w:fill="FFFFFF"/>
        </w:rPr>
        <w:t>Писарева приняла участие в заседании Совета законодателей Российской Федерации, посвященном 110-летию российского парламентаризма. Руководители законодательных собраний со всей России собрались в Таврическом дворце Санкт-Петербурга. Заседание провели Председатель Совета Федерации Валентина Матвиенко и Председатель Государственной Думы Сергей Нарышкин.</w:t>
      </w:r>
      <w:r w:rsidRPr="006537EF">
        <w:rPr>
          <w:rStyle w:val="apple-converted-space"/>
          <w:color w:val="000000" w:themeColor="text1"/>
          <w:sz w:val="28"/>
          <w:szCs w:val="28"/>
          <w:shd w:val="clear" w:color="auto" w:fill="FFFFFF"/>
        </w:rPr>
        <w:t> </w:t>
      </w:r>
    </w:p>
    <w:p w:rsidR="0002749F" w:rsidRPr="006537EF" w:rsidRDefault="006537EF" w:rsidP="007F5BDF">
      <w:pPr>
        <w:shd w:val="clear" w:color="auto" w:fill="FFFFFF"/>
        <w:spacing w:line="280" w:lineRule="exact"/>
        <w:ind w:firstLine="851"/>
        <w:jc w:val="both"/>
        <w:rPr>
          <w:color w:val="000000" w:themeColor="text1"/>
          <w:sz w:val="28"/>
          <w:szCs w:val="28"/>
          <w:shd w:val="clear" w:color="auto" w:fill="FFFFFF"/>
        </w:rPr>
      </w:pPr>
      <w:r w:rsidRPr="006537EF">
        <w:rPr>
          <w:color w:val="000000" w:themeColor="text1"/>
          <w:sz w:val="28"/>
          <w:szCs w:val="28"/>
          <w:shd w:val="clear" w:color="auto" w:fill="FFFFFF"/>
        </w:rPr>
        <w:t>30 апреля, председатель Новгородской областной Думы Елена Писарева посетила весеннюю агропромышленную выставку-ярмарку в городе Чудово.</w:t>
      </w:r>
    </w:p>
    <w:p w:rsidR="00EF75C5" w:rsidRDefault="009F65C3" w:rsidP="007F5BDF">
      <w:pPr>
        <w:shd w:val="clear" w:color="auto" w:fill="FFFFFF"/>
        <w:spacing w:line="280" w:lineRule="exact"/>
        <w:ind w:firstLine="851"/>
        <w:jc w:val="both"/>
        <w:rPr>
          <w:rStyle w:val="apple-converted-space"/>
          <w:color w:val="000000" w:themeColor="text1"/>
          <w:sz w:val="28"/>
          <w:szCs w:val="28"/>
          <w:shd w:val="clear" w:color="auto" w:fill="FFFFFF"/>
        </w:rPr>
      </w:pPr>
      <w:r w:rsidRPr="009F65C3">
        <w:rPr>
          <w:color w:val="000000" w:themeColor="text1"/>
          <w:sz w:val="28"/>
          <w:szCs w:val="28"/>
          <w:shd w:val="clear" w:color="auto" w:fill="FFFFFF"/>
        </w:rPr>
        <w:t xml:space="preserve">1 апреля, в Валдае состоялся форум сельской молодежи под названием «Сельское хозяйство – территория возможностей». Участие в форуме приняли депутаты Новгородской областной Думы Козина </w:t>
      </w:r>
      <w:r>
        <w:rPr>
          <w:color w:val="000000" w:themeColor="text1"/>
          <w:sz w:val="28"/>
          <w:szCs w:val="28"/>
          <w:shd w:val="clear" w:color="auto" w:fill="FFFFFF"/>
        </w:rPr>
        <w:t xml:space="preserve">А.М. </w:t>
      </w:r>
      <w:r w:rsidRPr="009F65C3">
        <w:rPr>
          <w:color w:val="000000" w:themeColor="text1"/>
          <w:sz w:val="28"/>
          <w:szCs w:val="28"/>
          <w:shd w:val="clear" w:color="auto" w:fill="FFFFFF"/>
        </w:rPr>
        <w:t xml:space="preserve">и </w:t>
      </w:r>
      <w:r>
        <w:rPr>
          <w:color w:val="000000" w:themeColor="text1"/>
          <w:sz w:val="28"/>
          <w:szCs w:val="28"/>
          <w:shd w:val="clear" w:color="auto" w:fill="FFFFFF"/>
        </w:rPr>
        <w:t xml:space="preserve">       </w:t>
      </w:r>
      <w:r w:rsidRPr="009F65C3">
        <w:rPr>
          <w:color w:val="000000" w:themeColor="text1"/>
          <w:sz w:val="28"/>
          <w:szCs w:val="28"/>
          <w:shd w:val="clear" w:color="auto" w:fill="FFFFFF"/>
        </w:rPr>
        <w:t>Нисанов</w:t>
      </w:r>
      <w:r>
        <w:rPr>
          <w:color w:val="000000" w:themeColor="text1"/>
          <w:sz w:val="28"/>
          <w:szCs w:val="28"/>
          <w:shd w:val="clear" w:color="auto" w:fill="FFFFFF"/>
        </w:rPr>
        <w:t xml:space="preserve"> Р.Г.</w:t>
      </w:r>
      <w:r w:rsidRPr="009F65C3">
        <w:rPr>
          <w:color w:val="000000" w:themeColor="text1"/>
          <w:sz w:val="28"/>
          <w:szCs w:val="28"/>
          <w:shd w:val="clear" w:color="auto" w:fill="FFFFFF"/>
        </w:rPr>
        <w:t>, руководители крупных сельхозпредприятий, опытные специалисты АПК, научные работники, преподаватели, студенты и абитуриенты.</w:t>
      </w:r>
      <w:r w:rsidR="00E14F71">
        <w:rPr>
          <w:rStyle w:val="apple-converted-space"/>
          <w:color w:val="000000" w:themeColor="text1"/>
          <w:sz w:val="28"/>
          <w:szCs w:val="28"/>
          <w:shd w:val="clear" w:color="auto" w:fill="FFFFFF"/>
        </w:rPr>
        <w:t xml:space="preserve"> </w:t>
      </w:r>
      <w:r w:rsidRPr="009F65C3">
        <w:rPr>
          <w:color w:val="000000" w:themeColor="text1"/>
          <w:sz w:val="28"/>
          <w:szCs w:val="28"/>
          <w:shd w:val="clear" w:color="auto" w:fill="FFFFFF"/>
        </w:rPr>
        <w:t xml:space="preserve">Участники форума обсудили в рамках дискуссионных площадок такие темы, как «Роль молодежи в развитии АПК и сельских </w:t>
      </w:r>
      <w:r w:rsidRPr="009F65C3">
        <w:rPr>
          <w:color w:val="000000" w:themeColor="text1"/>
          <w:sz w:val="28"/>
          <w:szCs w:val="28"/>
          <w:shd w:val="clear" w:color="auto" w:fill="FFFFFF"/>
        </w:rPr>
        <w:lastRenderedPageBreak/>
        <w:t>территорий Новгородской области», «Современная подготовка специалистов для успешной карьеры в АПК», «Инновации от идеи до внедрения».</w:t>
      </w:r>
      <w:r w:rsidRPr="009F65C3">
        <w:rPr>
          <w:rStyle w:val="apple-converted-space"/>
          <w:color w:val="000000" w:themeColor="text1"/>
          <w:sz w:val="28"/>
          <w:szCs w:val="28"/>
          <w:shd w:val="clear" w:color="auto" w:fill="FFFFFF"/>
        </w:rPr>
        <w:t> </w:t>
      </w:r>
      <w:proofErr w:type="gramStart"/>
      <w:r w:rsidRPr="009F65C3">
        <w:rPr>
          <w:color w:val="000000" w:themeColor="text1"/>
          <w:sz w:val="28"/>
          <w:szCs w:val="28"/>
          <w:shd w:val="clear" w:color="auto" w:fill="FFFFFF"/>
        </w:rPr>
        <w:t>С докладом о работе молодых специалистов на производстве и в сельском хозяйстве выступил генеральный директор ООО «Новгородский бекон» и депутат Новгородской областной Думы Нисанов</w:t>
      </w:r>
      <w:r w:rsidR="00E14F71">
        <w:rPr>
          <w:color w:val="000000" w:themeColor="text1"/>
          <w:sz w:val="28"/>
          <w:szCs w:val="28"/>
          <w:shd w:val="clear" w:color="auto" w:fill="FFFFFF"/>
        </w:rPr>
        <w:t xml:space="preserve"> Р.Г</w:t>
      </w:r>
      <w:r w:rsidRPr="009F65C3">
        <w:rPr>
          <w:color w:val="000000" w:themeColor="text1"/>
          <w:sz w:val="28"/>
          <w:szCs w:val="28"/>
          <w:shd w:val="clear" w:color="auto" w:fill="FFFFFF"/>
        </w:rPr>
        <w:t>.</w:t>
      </w:r>
      <w:r w:rsidR="00E14F71">
        <w:rPr>
          <w:rStyle w:val="apple-converted-space"/>
          <w:color w:val="000000" w:themeColor="text1"/>
          <w:sz w:val="28"/>
          <w:szCs w:val="28"/>
          <w:shd w:val="clear" w:color="auto" w:fill="FFFFFF"/>
        </w:rPr>
        <w:t xml:space="preserve"> </w:t>
      </w:r>
      <w:r w:rsidRPr="009F65C3">
        <w:rPr>
          <w:color w:val="000000" w:themeColor="text1"/>
          <w:sz w:val="28"/>
          <w:szCs w:val="28"/>
          <w:shd w:val="clear" w:color="auto" w:fill="FFFFFF"/>
        </w:rPr>
        <w:t>Активное участие в работе форума приняли студенты Института сельского хозяйства и природных ресурсов, будущие аграрии подготовили для школьников-участников форума тренинги и игры, а также представили выставку инновационных проектов.</w:t>
      </w:r>
      <w:r w:rsidRPr="009F65C3">
        <w:rPr>
          <w:rStyle w:val="apple-converted-space"/>
          <w:color w:val="000000" w:themeColor="text1"/>
          <w:sz w:val="28"/>
          <w:szCs w:val="28"/>
          <w:shd w:val="clear" w:color="auto" w:fill="FFFFFF"/>
        </w:rPr>
        <w:t> </w:t>
      </w:r>
      <w:proofErr w:type="gramEnd"/>
    </w:p>
    <w:p w:rsidR="00576B79" w:rsidRDefault="00576B79" w:rsidP="007F5BDF">
      <w:pPr>
        <w:shd w:val="clear" w:color="auto" w:fill="FFFFFF"/>
        <w:spacing w:line="280" w:lineRule="exact"/>
        <w:ind w:firstLine="851"/>
        <w:jc w:val="both"/>
        <w:rPr>
          <w:rStyle w:val="apple-converted-space"/>
          <w:color w:val="000000" w:themeColor="text1"/>
          <w:sz w:val="28"/>
          <w:szCs w:val="28"/>
          <w:shd w:val="clear" w:color="auto" w:fill="FFFFFF"/>
        </w:rPr>
      </w:pPr>
      <w:r w:rsidRPr="00576B79">
        <w:rPr>
          <w:color w:val="000000" w:themeColor="text1"/>
          <w:sz w:val="28"/>
          <w:szCs w:val="28"/>
          <w:shd w:val="clear" w:color="auto" w:fill="FFFFFF"/>
        </w:rPr>
        <w:t>7</w:t>
      </w:r>
      <w:r w:rsidR="00141450">
        <w:rPr>
          <w:color w:val="000000" w:themeColor="text1"/>
          <w:sz w:val="28"/>
          <w:szCs w:val="28"/>
          <w:shd w:val="clear" w:color="auto" w:fill="FFFFFF"/>
        </w:rPr>
        <w:t xml:space="preserve"> </w:t>
      </w:r>
      <w:r w:rsidRPr="00576B79">
        <w:rPr>
          <w:color w:val="000000" w:themeColor="text1"/>
          <w:sz w:val="28"/>
          <w:szCs w:val="28"/>
          <w:shd w:val="clear" w:color="auto" w:fill="FFFFFF"/>
        </w:rPr>
        <w:t xml:space="preserve">апреля, в Вологде состоялось заседание постоянного комитета Парламентской Ассоциации </w:t>
      </w:r>
      <w:proofErr w:type="spellStart"/>
      <w:r w:rsidRPr="00576B79">
        <w:rPr>
          <w:color w:val="000000" w:themeColor="text1"/>
          <w:sz w:val="28"/>
          <w:szCs w:val="28"/>
          <w:shd w:val="clear" w:color="auto" w:fill="FFFFFF"/>
        </w:rPr>
        <w:t>Северо-Запада</w:t>
      </w:r>
      <w:proofErr w:type="spellEnd"/>
      <w:r w:rsidRPr="00576B79">
        <w:rPr>
          <w:color w:val="000000" w:themeColor="text1"/>
          <w:sz w:val="28"/>
          <w:szCs w:val="28"/>
          <w:shd w:val="clear" w:color="auto" w:fill="FFFFFF"/>
        </w:rPr>
        <w:t xml:space="preserve"> России по социальной политике. Заседание провел депутат Новгородской областной Думы </w:t>
      </w:r>
      <w:proofErr w:type="spellStart"/>
      <w:r w:rsidRPr="00576B79">
        <w:rPr>
          <w:color w:val="000000" w:themeColor="text1"/>
          <w:sz w:val="28"/>
          <w:szCs w:val="28"/>
          <w:shd w:val="clear" w:color="auto" w:fill="FFFFFF"/>
        </w:rPr>
        <w:t>Бусурин</w:t>
      </w:r>
      <w:proofErr w:type="spellEnd"/>
      <w:r>
        <w:rPr>
          <w:color w:val="000000" w:themeColor="text1"/>
          <w:sz w:val="28"/>
          <w:szCs w:val="28"/>
          <w:shd w:val="clear" w:color="auto" w:fill="FFFFFF"/>
        </w:rPr>
        <w:t xml:space="preserve"> С.В.</w:t>
      </w:r>
      <w:r w:rsidRPr="00576B79">
        <w:rPr>
          <w:color w:val="000000" w:themeColor="text1"/>
          <w:sz w:val="28"/>
          <w:szCs w:val="28"/>
          <w:shd w:val="clear" w:color="auto" w:fill="FFFFFF"/>
        </w:rPr>
        <w:t>, который в течение нескольких лет руководит работой этого комитета ПАСЗР.</w:t>
      </w:r>
      <w:r>
        <w:rPr>
          <w:color w:val="000000" w:themeColor="text1"/>
          <w:sz w:val="28"/>
          <w:szCs w:val="28"/>
          <w:shd w:val="clear" w:color="auto" w:fill="FFFFFF"/>
        </w:rPr>
        <w:t xml:space="preserve"> </w:t>
      </w:r>
      <w:r w:rsidRPr="00576B79">
        <w:rPr>
          <w:color w:val="000000" w:themeColor="text1"/>
          <w:sz w:val="28"/>
          <w:szCs w:val="28"/>
          <w:shd w:val="clear" w:color="auto" w:fill="FFFFFF"/>
        </w:rPr>
        <w:t xml:space="preserve">«Новгородская областная Дума, как правило, по традиции курирует работу комитета по социальной политике, – прокомментировал свое участие в мероприятии </w:t>
      </w:r>
      <w:proofErr w:type="spellStart"/>
      <w:r w:rsidRPr="00576B79">
        <w:rPr>
          <w:color w:val="000000" w:themeColor="text1"/>
          <w:sz w:val="28"/>
          <w:szCs w:val="28"/>
          <w:shd w:val="clear" w:color="auto" w:fill="FFFFFF"/>
        </w:rPr>
        <w:t>Бусурин</w:t>
      </w:r>
      <w:proofErr w:type="spellEnd"/>
      <w:r>
        <w:rPr>
          <w:color w:val="000000" w:themeColor="text1"/>
          <w:sz w:val="28"/>
          <w:szCs w:val="28"/>
          <w:shd w:val="clear" w:color="auto" w:fill="FFFFFF"/>
        </w:rPr>
        <w:t xml:space="preserve"> С.В</w:t>
      </w:r>
      <w:r w:rsidRPr="00576B79">
        <w:rPr>
          <w:color w:val="000000" w:themeColor="text1"/>
          <w:sz w:val="28"/>
          <w:szCs w:val="28"/>
          <w:shd w:val="clear" w:color="auto" w:fill="FFFFFF"/>
        </w:rPr>
        <w:t xml:space="preserve">. – Основной темой повестки стали вопросы организации и реализации мероприятий по поддержке некоммерческих организаций. НКО из года в год доказывают свою необходимость и важность, работа людей в этих организациях, как правило, носит волонтерский характер. Этих людей и эти организации необходимо поддерживать. Мы с моими коллегами по законотворческой работе постарались собрать и обобщить опыт регионов </w:t>
      </w:r>
      <w:proofErr w:type="spellStart"/>
      <w:r w:rsidRPr="00576B79">
        <w:rPr>
          <w:color w:val="000000" w:themeColor="text1"/>
          <w:sz w:val="28"/>
          <w:szCs w:val="28"/>
          <w:shd w:val="clear" w:color="auto" w:fill="FFFFFF"/>
        </w:rPr>
        <w:t>Северо-Запада</w:t>
      </w:r>
      <w:proofErr w:type="spellEnd"/>
      <w:r w:rsidRPr="00576B79">
        <w:rPr>
          <w:color w:val="000000" w:themeColor="text1"/>
          <w:sz w:val="28"/>
          <w:szCs w:val="28"/>
          <w:shd w:val="clear" w:color="auto" w:fill="FFFFFF"/>
        </w:rPr>
        <w:t xml:space="preserve"> в этом направлении».</w:t>
      </w:r>
      <w:r w:rsidR="00141450">
        <w:rPr>
          <w:rStyle w:val="apple-converted-space"/>
          <w:color w:val="000000" w:themeColor="text1"/>
          <w:sz w:val="28"/>
          <w:szCs w:val="28"/>
          <w:shd w:val="clear" w:color="auto" w:fill="FFFFFF"/>
        </w:rPr>
        <w:t xml:space="preserve"> </w:t>
      </w:r>
      <w:r w:rsidRPr="00576B79">
        <w:rPr>
          <w:color w:val="000000" w:themeColor="text1"/>
          <w:sz w:val="28"/>
          <w:szCs w:val="28"/>
          <w:shd w:val="clear" w:color="auto" w:fill="FFFFFF"/>
        </w:rPr>
        <w:t>Участники постоянного комитета ПАСЗР по социальной политике решили направить обращение Правительству РФ с предложением по разработке государственной стратегии развития некоммерческого сектора.</w:t>
      </w:r>
      <w:r w:rsidR="00141450">
        <w:rPr>
          <w:rStyle w:val="apple-converted-space"/>
          <w:color w:val="000000" w:themeColor="text1"/>
          <w:sz w:val="28"/>
          <w:szCs w:val="28"/>
          <w:shd w:val="clear" w:color="auto" w:fill="FFFFFF"/>
        </w:rPr>
        <w:t xml:space="preserve"> </w:t>
      </w:r>
      <w:r w:rsidRPr="00576B79">
        <w:rPr>
          <w:color w:val="000000" w:themeColor="text1"/>
          <w:sz w:val="28"/>
          <w:szCs w:val="28"/>
          <w:shd w:val="clear" w:color="auto" w:fill="FFFFFF"/>
        </w:rPr>
        <w:t xml:space="preserve">Представители законодательных собраний </w:t>
      </w:r>
      <w:proofErr w:type="spellStart"/>
      <w:r w:rsidRPr="00576B79">
        <w:rPr>
          <w:color w:val="000000" w:themeColor="text1"/>
          <w:sz w:val="28"/>
          <w:szCs w:val="28"/>
          <w:shd w:val="clear" w:color="auto" w:fill="FFFFFF"/>
        </w:rPr>
        <w:t>Северо-Запада</w:t>
      </w:r>
      <w:proofErr w:type="spellEnd"/>
      <w:r w:rsidRPr="00576B79">
        <w:rPr>
          <w:color w:val="000000" w:themeColor="text1"/>
          <w:sz w:val="28"/>
          <w:szCs w:val="28"/>
          <w:shd w:val="clear" w:color="auto" w:fill="FFFFFF"/>
        </w:rPr>
        <w:t xml:space="preserve"> обсудили ряд вопросов, в том числе проблему льготного лекарственного обеспечения отдельных категорий граждан и решили направить законодательную инициативу об исключении дублирования льгот в сфере лекарственного обеспечения.</w:t>
      </w:r>
      <w:r w:rsidRPr="00576B79">
        <w:rPr>
          <w:rStyle w:val="apple-converted-space"/>
          <w:color w:val="000000" w:themeColor="text1"/>
          <w:sz w:val="28"/>
          <w:szCs w:val="28"/>
          <w:shd w:val="clear" w:color="auto" w:fill="FFFFFF"/>
        </w:rPr>
        <w:t> </w:t>
      </w:r>
    </w:p>
    <w:p w:rsidR="00940E1B" w:rsidRDefault="00940E1B" w:rsidP="007F5BDF">
      <w:pPr>
        <w:shd w:val="clear" w:color="auto" w:fill="FFFFFF"/>
        <w:spacing w:line="280" w:lineRule="exact"/>
        <w:ind w:firstLine="851"/>
        <w:jc w:val="both"/>
        <w:rPr>
          <w:rStyle w:val="apple-converted-space"/>
          <w:color w:val="000000" w:themeColor="text1"/>
          <w:sz w:val="28"/>
          <w:szCs w:val="28"/>
          <w:shd w:val="clear" w:color="auto" w:fill="FFFFFF"/>
        </w:rPr>
      </w:pPr>
      <w:r w:rsidRPr="00940E1B">
        <w:rPr>
          <w:color w:val="000000" w:themeColor="text1"/>
          <w:sz w:val="28"/>
          <w:szCs w:val="28"/>
          <w:shd w:val="clear" w:color="auto" w:fill="FFFFFF"/>
        </w:rPr>
        <w:t xml:space="preserve">11 апреля, в Великом Новгороде на реконструированном стадионе в парке </w:t>
      </w:r>
      <w:r>
        <w:rPr>
          <w:color w:val="000000" w:themeColor="text1"/>
          <w:sz w:val="28"/>
          <w:szCs w:val="28"/>
          <w:shd w:val="clear" w:color="auto" w:fill="FFFFFF"/>
        </w:rPr>
        <w:t>«30-лет Октября»</w:t>
      </w:r>
      <w:r w:rsidRPr="00940E1B">
        <w:rPr>
          <w:color w:val="000000" w:themeColor="text1"/>
          <w:sz w:val="28"/>
          <w:szCs w:val="28"/>
          <w:shd w:val="clear" w:color="auto" w:fill="FFFFFF"/>
        </w:rPr>
        <w:t xml:space="preserve"> состоялся матч первенства России по футболу среди клубов Футбольной национальной лиги между командами «Тосно» Ленинградской области и «</w:t>
      </w:r>
      <w:proofErr w:type="spellStart"/>
      <w:r w:rsidRPr="00940E1B">
        <w:rPr>
          <w:color w:val="000000" w:themeColor="text1"/>
          <w:sz w:val="28"/>
          <w:szCs w:val="28"/>
          <w:shd w:val="clear" w:color="auto" w:fill="FFFFFF"/>
        </w:rPr>
        <w:t>СКА-Энергия</w:t>
      </w:r>
      <w:proofErr w:type="spellEnd"/>
      <w:r w:rsidRPr="00940E1B">
        <w:rPr>
          <w:color w:val="000000" w:themeColor="text1"/>
          <w:sz w:val="28"/>
          <w:szCs w:val="28"/>
          <w:shd w:val="clear" w:color="auto" w:fill="FFFFFF"/>
        </w:rPr>
        <w:t>» Хабаровска. Поболеть за команды и посмотреть на игру, вместе со всеми новгородцами, любителями футбола, на первый официальный матч пришли депутаты и сотрудники аппарата Новгородской областной Думы.</w:t>
      </w:r>
      <w:r w:rsidRPr="00940E1B">
        <w:rPr>
          <w:rStyle w:val="apple-converted-space"/>
          <w:color w:val="000000" w:themeColor="text1"/>
          <w:sz w:val="28"/>
          <w:szCs w:val="28"/>
          <w:shd w:val="clear" w:color="auto" w:fill="FFFFFF"/>
        </w:rPr>
        <w:t> </w:t>
      </w:r>
    </w:p>
    <w:p w:rsidR="00B87330" w:rsidRDefault="00B87330" w:rsidP="007F5BDF">
      <w:pPr>
        <w:shd w:val="clear" w:color="auto" w:fill="FFFFFF"/>
        <w:spacing w:line="280" w:lineRule="exact"/>
        <w:ind w:firstLine="851"/>
        <w:jc w:val="both"/>
        <w:rPr>
          <w:color w:val="000000" w:themeColor="text1"/>
          <w:sz w:val="28"/>
          <w:szCs w:val="28"/>
          <w:shd w:val="clear" w:color="auto" w:fill="FFFFFF"/>
        </w:rPr>
      </w:pPr>
      <w:proofErr w:type="gramStart"/>
      <w:r>
        <w:rPr>
          <w:color w:val="000000" w:themeColor="text1"/>
          <w:sz w:val="28"/>
          <w:szCs w:val="28"/>
          <w:shd w:val="clear" w:color="auto" w:fill="FFFFFF"/>
        </w:rPr>
        <w:t>20</w:t>
      </w:r>
      <w:r w:rsidR="008B7D35">
        <w:rPr>
          <w:color w:val="000000" w:themeColor="text1"/>
          <w:sz w:val="28"/>
          <w:szCs w:val="28"/>
          <w:shd w:val="clear" w:color="auto" w:fill="FFFFFF"/>
        </w:rPr>
        <w:t xml:space="preserve"> </w:t>
      </w:r>
      <w:r>
        <w:rPr>
          <w:color w:val="000000" w:themeColor="text1"/>
          <w:sz w:val="28"/>
          <w:szCs w:val="28"/>
          <w:shd w:val="clear" w:color="auto" w:fill="FFFFFF"/>
        </w:rPr>
        <w:t>апреля, в п</w:t>
      </w:r>
      <w:r w:rsidRPr="00B87330">
        <w:rPr>
          <w:color w:val="000000" w:themeColor="text1"/>
          <w:sz w:val="28"/>
          <w:szCs w:val="28"/>
          <w:shd w:val="clear" w:color="auto" w:fill="FFFFFF"/>
        </w:rPr>
        <w:t>равительстве Новгородской области состоялось заседание областной трехсторонней комиссии по регулированию трудовых отношений, в которой приняли участие депутаты Новгородской областной Думы Гавриков</w:t>
      </w:r>
      <w:r>
        <w:rPr>
          <w:color w:val="000000" w:themeColor="text1"/>
          <w:sz w:val="28"/>
          <w:szCs w:val="28"/>
          <w:shd w:val="clear" w:color="auto" w:fill="FFFFFF"/>
        </w:rPr>
        <w:t xml:space="preserve"> В.В.</w:t>
      </w:r>
      <w:r w:rsidRPr="00B87330">
        <w:rPr>
          <w:color w:val="000000" w:themeColor="text1"/>
          <w:sz w:val="28"/>
          <w:szCs w:val="28"/>
          <w:shd w:val="clear" w:color="auto" w:fill="FFFFFF"/>
        </w:rPr>
        <w:t xml:space="preserve"> и </w:t>
      </w:r>
      <w:proofErr w:type="spellStart"/>
      <w:r w:rsidRPr="00B87330">
        <w:rPr>
          <w:color w:val="000000" w:themeColor="text1"/>
          <w:sz w:val="28"/>
          <w:szCs w:val="28"/>
          <w:shd w:val="clear" w:color="auto" w:fill="FFFFFF"/>
        </w:rPr>
        <w:t>Бусурин</w:t>
      </w:r>
      <w:proofErr w:type="spellEnd"/>
      <w:r>
        <w:rPr>
          <w:color w:val="000000" w:themeColor="text1"/>
          <w:sz w:val="28"/>
          <w:szCs w:val="28"/>
          <w:shd w:val="clear" w:color="auto" w:fill="FFFFFF"/>
        </w:rPr>
        <w:t xml:space="preserve"> С.В. </w:t>
      </w:r>
      <w:r w:rsidRPr="00B87330">
        <w:rPr>
          <w:color w:val="000000" w:themeColor="text1"/>
          <w:sz w:val="28"/>
          <w:szCs w:val="28"/>
          <w:shd w:val="clear" w:color="auto" w:fill="FFFFFF"/>
        </w:rPr>
        <w:t>Предметом обсуждения стали итоги выполнения за 2015 год регионального соглашения между объединением профсоюзных организаций «Новгородская областная Федерация профсоюзов», региональным объединением работодателей «Союз промышленников и предпринимателей Новгородской области» и Правительством Новгородской</w:t>
      </w:r>
      <w:proofErr w:type="gramEnd"/>
      <w:r w:rsidRPr="00B87330">
        <w:rPr>
          <w:color w:val="000000" w:themeColor="text1"/>
          <w:sz w:val="28"/>
          <w:szCs w:val="28"/>
          <w:shd w:val="clear" w:color="auto" w:fill="FFFFFF"/>
        </w:rPr>
        <w:t xml:space="preserve"> области на 2015-2017 годы.</w:t>
      </w:r>
      <w:r w:rsidR="007F6564">
        <w:rPr>
          <w:rStyle w:val="apple-converted-space"/>
          <w:color w:val="000000" w:themeColor="text1"/>
          <w:sz w:val="28"/>
          <w:szCs w:val="28"/>
          <w:shd w:val="clear" w:color="auto" w:fill="FFFFFF"/>
        </w:rPr>
        <w:t xml:space="preserve"> </w:t>
      </w:r>
      <w:r w:rsidRPr="00B87330">
        <w:rPr>
          <w:color w:val="000000" w:themeColor="text1"/>
          <w:sz w:val="28"/>
          <w:szCs w:val="28"/>
          <w:shd w:val="clear" w:color="auto" w:fill="FFFFFF"/>
        </w:rPr>
        <w:t xml:space="preserve">Члены трехсторонней комиссии также обсудили вопрос о внесении изменений в региональное соглашение между Новгородской областной Федерацией профсоюзов, Союзом промышленников и предпринимателей и правительством Новгородской области «О минимальной заработной плате в </w:t>
      </w:r>
      <w:r w:rsidRPr="00B87330">
        <w:rPr>
          <w:color w:val="000000" w:themeColor="text1"/>
          <w:sz w:val="28"/>
          <w:szCs w:val="28"/>
          <w:shd w:val="clear" w:color="auto" w:fill="FFFFFF"/>
        </w:rPr>
        <w:lastRenderedPageBreak/>
        <w:t>Новгородской области». Для проработки данного предложения решением членов трехсторонней комиссии создана раб</w:t>
      </w:r>
      <w:r w:rsidR="002D226A">
        <w:rPr>
          <w:color w:val="000000" w:themeColor="text1"/>
          <w:sz w:val="28"/>
          <w:szCs w:val="28"/>
          <w:shd w:val="clear" w:color="auto" w:fill="FFFFFF"/>
        </w:rPr>
        <w:t>очая группа.</w:t>
      </w:r>
    </w:p>
    <w:p w:rsidR="00FB48AD" w:rsidRDefault="00FB48AD" w:rsidP="00FB48AD">
      <w:pPr>
        <w:shd w:val="clear" w:color="auto" w:fill="FFFFFF"/>
        <w:spacing w:line="280" w:lineRule="exact"/>
        <w:ind w:firstLine="851"/>
        <w:jc w:val="both"/>
        <w:rPr>
          <w:sz w:val="28"/>
          <w:szCs w:val="28"/>
        </w:rPr>
      </w:pPr>
      <w:r>
        <w:rPr>
          <w:sz w:val="28"/>
          <w:szCs w:val="28"/>
        </w:rPr>
        <w:t xml:space="preserve">В апреле Владимир Анатольевич Можжерин провел _1_ прием граждан, на которых обратилось_ 2__ человека, было рассмотрено _27_ обращений граждан, в том числе </w:t>
      </w:r>
      <w:r w:rsidR="002B10F6">
        <w:rPr>
          <w:sz w:val="28"/>
          <w:szCs w:val="28"/>
        </w:rPr>
        <w:t>письменные</w:t>
      </w:r>
      <w:r>
        <w:rPr>
          <w:sz w:val="28"/>
          <w:szCs w:val="28"/>
        </w:rPr>
        <w:t xml:space="preserve">, по которым направлены ответы заявителям, по 24__ обращениям приняты </w:t>
      </w:r>
      <w:r>
        <w:rPr>
          <w:color w:val="000000"/>
          <w:sz w:val="28"/>
          <w:szCs w:val="28"/>
        </w:rPr>
        <w:t>положительные решения</w:t>
      </w:r>
      <w:r>
        <w:rPr>
          <w:sz w:val="28"/>
          <w:szCs w:val="28"/>
        </w:rPr>
        <w:t>.</w:t>
      </w:r>
    </w:p>
    <w:p w:rsidR="00FB48AD" w:rsidRPr="00B87330" w:rsidRDefault="00FB48AD" w:rsidP="007F5BDF">
      <w:pPr>
        <w:shd w:val="clear" w:color="auto" w:fill="FFFFFF"/>
        <w:spacing w:line="280" w:lineRule="exact"/>
        <w:ind w:firstLine="851"/>
        <w:jc w:val="both"/>
        <w:rPr>
          <w:color w:val="000000" w:themeColor="text1"/>
          <w:sz w:val="28"/>
          <w:szCs w:val="28"/>
        </w:rPr>
      </w:pPr>
    </w:p>
    <w:sectPr w:rsidR="00FB48AD" w:rsidRPr="00B87330" w:rsidSect="00AC307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6A9" w:rsidRDefault="00CA56A9" w:rsidP="00357D27">
      <w:r>
        <w:separator/>
      </w:r>
    </w:p>
  </w:endnote>
  <w:endnote w:type="continuationSeparator" w:id="0">
    <w:p w:rsidR="00CA56A9" w:rsidRDefault="00CA56A9" w:rsidP="00357D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6A9" w:rsidRDefault="00CA56A9" w:rsidP="00357D27">
      <w:r>
        <w:separator/>
      </w:r>
    </w:p>
  </w:footnote>
  <w:footnote w:type="continuationSeparator" w:id="0">
    <w:p w:rsidR="00CA56A9" w:rsidRDefault="00CA56A9" w:rsidP="00357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3029"/>
      <w:docPartObj>
        <w:docPartGallery w:val="Page Numbers (Top of Page)"/>
        <w:docPartUnique/>
      </w:docPartObj>
    </w:sdtPr>
    <w:sdtContent>
      <w:p w:rsidR="00421F98" w:rsidRDefault="006312C8">
        <w:pPr>
          <w:pStyle w:val="a4"/>
          <w:jc w:val="center"/>
        </w:pPr>
        <w:r>
          <w:fldChar w:fldCharType="begin"/>
        </w:r>
        <w:r w:rsidR="00331FF5">
          <w:instrText xml:space="preserve"> PAGE   \* MERGEFORMAT </w:instrText>
        </w:r>
        <w:r>
          <w:fldChar w:fldCharType="separate"/>
        </w:r>
        <w:r w:rsidR="00845EE4">
          <w:rPr>
            <w:noProof/>
          </w:rPr>
          <w:t>9</w:t>
        </w:r>
        <w:r>
          <w:fldChar w:fldCharType="end"/>
        </w:r>
      </w:p>
    </w:sdtContent>
  </w:sdt>
  <w:p w:rsidR="00421F98" w:rsidRDefault="00CA56A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2840"/>
    <w:rsid w:val="00006D45"/>
    <w:rsid w:val="00023DCB"/>
    <w:rsid w:val="0002749F"/>
    <w:rsid w:val="0003288F"/>
    <w:rsid w:val="00043A0C"/>
    <w:rsid w:val="00046583"/>
    <w:rsid w:val="00063DAA"/>
    <w:rsid w:val="00066536"/>
    <w:rsid w:val="0009660A"/>
    <w:rsid w:val="00097CEF"/>
    <w:rsid w:val="000A3F4F"/>
    <w:rsid w:val="000D2465"/>
    <w:rsid w:val="000D5B25"/>
    <w:rsid w:val="000F7027"/>
    <w:rsid w:val="000F7328"/>
    <w:rsid w:val="0010069C"/>
    <w:rsid w:val="001116EF"/>
    <w:rsid w:val="00111C70"/>
    <w:rsid w:val="00115C94"/>
    <w:rsid w:val="0013761D"/>
    <w:rsid w:val="00140BCC"/>
    <w:rsid w:val="00141450"/>
    <w:rsid w:val="00146124"/>
    <w:rsid w:val="0015449E"/>
    <w:rsid w:val="001655CB"/>
    <w:rsid w:val="00170260"/>
    <w:rsid w:val="00174484"/>
    <w:rsid w:val="001752E9"/>
    <w:rsid w:val="0017530F"/>
    <w:rsid w:val="00184E4A"/>
    <w:rsid w:val="001903E0"/>
    <w:rsid w:val="001B0245"/>
    <w:rsid w:val="001B2436"/>
    <w:rsid w:val="001D13CC"/>
    <w:rsid w:val="0020211C"/>
    <w:rsid w:val="0021661C"/>
    <w:rsid w:val="002167AC"/>
    <w:rsid w:val="002205AE"/>
    <w:rsid w:val="00220D52"/>
    <w:rsid w:val="00221B5C"/>
    <w:rsid w:val="00236BAE"/>
    <w:rsid w:val="00237FBE"/>
    <w:rsid w:val="00246815"/>
    <w:rsid w:val="00284B75"/>
    <w:rsid w:val="002A5FDB"/>
    <w:rsid w:val="002A6EF2"/>
    <w:rsid w:val="002B10F6"/>
    <w:rsid w:val="002C4800"/>
    <w:rsid w:val="002D226A"/>
    <w:rsid w:val="00321F9F"/>
    <w:rsid w:val="00331FF5"/>
    <w:rsid w:val="00342C07"/>
    <w:rsid w:val="00357D27"/>
    <w:rsid w:val="00374145"/>
    <w:rsid w:val="0037593F"/>
    <w:rsid w:val="00396E09"/>
    <w:rsid w:val="003C36B2"/>
    <w:rsid w:val="003F54AE"/>
    <w:rsid w:val="00425E6A"/>
    <w:rsid w:val="00444270"/>
    <w:rsid w:val="00445F9F"/>
    <w:rsid w:val="00454B81"/>
    <w:rsid w:val="004624E3"/>
    <w:rsid w:val="0046691F"/>
    <w:rsid w:val="00471DE5"/>
    <w:rsid w:val="00477F5C"/>
    <w:rsid w:val="004862DF"/>
    <w:rsid w:val="004B49E8"/>
    <w:rsid w:val="004E23E4"/>
    <w:rsid w:val="004F46D6"/>
    <w:rsid w:val="00501261"/>
    <w:rsid w:val="00513ECC"/>
    <w:rsid w:val="005143F5"/>
    <w:rsid w:val="00531280"/>
    <w:rsid w:val="00540A2A"/>
    <w:rsid w:val="0055121E"/>
    <w:rsid w:val="00554912"/>
    <w:rsid w:val="00572864"/>
    <w:rsid w:val="00576B79"/>
    <w:rsid w:val="005852B2"/>
    <w:rsid w:val="005A0FC6"/>
    <w:rsid w:val="005A2157"/>
    <w:rsid w:val="005C784C"/>
    <w:rsid w:val="005F0E79"/>
    <w:rsid w:val="00604215"/>
    <w:rsid w:val="00626C04"/>
    <w:rsid w:val="006311FC"/>
    <w:rsid w:val="006312C8"/>
    <w:rsid w:val="00634F74"/>
    <w:rsid w:val="006537EF"/>
    <w:rsid w:val="006561F2"/>
    <w:rsid w:val="00662E56"/>
    <w:rsid w:val="00672996"/>
    <w:rsid w:val="00673174"/>
    <w:rsid w:val="0068495A"/>
    <w:rsid w:val="00693500"/>
    <w:rsid w:val="006C78D9"/>
    <w:rsid w:val="00733BCD"/>
    <w:rsid w:val="007408D3"/>
    <w:rsid w:val="00752B28"/>
    <w:rsid w:val="00763563"/>
    <w:rsid w:val="00763714"/>
    <w:rsid w:val="00774B6A"/>
    <w:rsid w:val="007921B2"/>
    <w:rsid w:val="007934AD"/>
    <w:rsid w:val="007B1689"/>
    <w:rsid w:val="007E2A4E"/>
    <w:rsid w:val="007F5BDF"/>
    <w:rsid w:val="007F6564"/>
    <w:rsid w:val="00817077"/>
    <w:rsid w:val="00821EC7"/>
    <w:rsid w:val="008232C2"/>
    <w:rsid w:val="00826609"/>
    <w:rsid w:val="00831EB5"/>
    <w:rsid w:val="00832913"/>
    <w:rsid w:val="0084135F"/>
    <w:rsid w:val="00845E96"/>
    <w:rsid w:val="00845EE4"/>
    <w:rsid w:val="00850A5A"/>
    <w:rsid w:val="00855406"/>
    <w:rsid w:val="0085727B"/>
    <w:rsid w:val="00862874"/>
    <w:rsid w:val="00877E82"/>
    <w:rsid w:val="00882E12"/>
    <w:rsid w:val="008910B8"/>
    <w:rsid w:val="00896F3A"/>
    <w:rsid w:val="008A5E2A"/>
    <w:rsid w:val="008B7D35"/>
    <w:rsid w:val="008D4C63"/>
    <w:rsid w:val="008E7723"/>
    <w:rsid w:val="008F2975"/>
    <w:rsid w:val="0091238D"/>
    <w:rsid w:val="0091517D"/>
    <w:rsid w:val="00921CBF"/>
    <w:rsid w:val="00923452"/>
    <w:rsid w:val="00926CCB"/>
    <w:rsid w:val="0093377B"/>
    <w:rsid w:val="00940E1B"/>
    <w:rsid w:val="00947C8C"/>
    <w:rsid w:val="00964388"/>
    <w:rsid w:val="009706B3"/>
    <w:rsid w:val="00970E2F"/>
    <w:rsid w:val="0099164B"/>
    <w:rsid w:val="009A2500"/>
    <w:rsid w:val="009B7CE1"/>
    <w:rsid w:val="009C16AD"/>
    <w:rsid w:val="009C4DD2"/>
    <w:rsid w:val="009C5707"/>
    <w:rsid w:val="009D61AB"/>
    <w:rsid w:val="009F2D2A"/>
    <w:rsid w:val="009F65C3"/>
    <w:rsid w:val="00A26876"/>
    <w:rsid w:val="00A30302"/>
    <w:rsid w:val="00A32FA1"/>
    <w:rsid w:val="00A52BFE"/>
    <w:rsid w:val="00AB6BBD"/>
    <w:rsid w:val="00AE0AFD"/>
    <w:rsid w:val="00B05FF0"/>
    <w:rsid w:val="00B17DF5"/>
    <w:rsid w:val="00B262B8"/>
    <w:rsid w:val="00B3221F"/>
    <w:rsid w:val="00B42840"/>
    <w:rsid w:val="00B62FC7"/>
    <w:rsid w:val="00B86E35"/>
    <w:rsid w:val="00B87330"/>
    <w:rsid w:val="00BA68D5"/>
    <w:rsid w:val="00BC1024"/>
    <w:rsid w:val="00BD63A3"/>
    <w:rsid w:val="00BE001C"/>
    <w:rsid w:val="00BE6127"/>
    <w:rsid w:val="00BF7184"/>
    <w:rsid w:val="00C15B08"/>
    <w:rsid w:val="00C25229"/>
    <w:rsid w:val="00C3549B"/>
    <w:rsid w:val="00C50989"/>
    <w:rsid w:val="00C50CC6"/>
    <w:rsid w:val="00C52347"/>
    <w:rsid w:val="00C5664E"/>
    <w:rsid w:val="00C670EC"/>
    <w:rsid w:val="00C7049B"/>
    <w:rsid w:val="00C874CE"/>
    <w:rsid w:val="00C9046D"/>
    <w:rsid w:val="00C94139"/>
    <w:rsid w:val="00CA1DB9"/>
    <w:rsid w:val="00CA2B24"/>
    <w:rsid w:val="00CA56A9"/>
    <w:rsid w:val="00CC308A"/>
    <w:rsid w:val="00CF0E7F"/>
    <w:rsid w:val="00CF5469"/>
    <w:rsid w:val="00D07A22"/>
    <w:rsid w:val="00D13C1B"/>
    <w:rsid w:val="00D16B4C"/>
    <w:rsid w:val="00D3670D"/>
    <w:rsid w:val="00D43442"/>
    <w:rsid w:val="00D464A0"/>
    <w:rsid w:val="00D47E85"/>
    <w:rsid w:val="00D611F7"/>
    <w:rsid w:val="00D834BE"/>
    <w:rsid w:val="00D92034"/>
    <w:rsid w:val="00DA07F9"/>
    <w:rsid w:val="00DA1CB3"/>
    <w:rsid w:val="00DC65A4"/>
    <w:rsid w:val="00DD730E"/>
    <w:rsid w:val="00DE0BC6"/>
    <w:rsid w:val="00DE6153"/>
    <w:rsid w:val="00E03E49"/>
    <w:rsid w:val="00E10023"/>
    <w:rsid w:val="00E130ED"/>
    <w:rsid w:val="00E14F71"/>
    <w:rsid w:val="00E317F4"/>
    <w:rsid w:val="00E35048"/>
    <w:rsid w:val="00E5745A"/>
    <w:rsid w:val="00E6757B"/>
    <w:rsid w:val="00E809C3"/>
    <w:rsid w:val="00EA2B65"/>
    <w:rsid w:val="00EE0B4B"/>
    <w:rsid w:val="00EE2089"/>
    <w:rsid w:val="00EE30B9"/>
    <w:rsid w:val="00EF3EE2"/>
    <w:rsid w:val="00EF75C5"/>
    <w:rsid w:val="00F32A23"/>
    <w:rsid w:val="00F34294"/>
    <w:rsid w:val="00F34877"/>
    <w:rsid w:val="00F3712E"/>
    <w:rsid w:val="00F45D40"/>
    <w:rsid w:val="00F4628D"/>
    <w:rsid w:val="00F900C6"/>
    <w:rsid w:val="00F93D6D"/>
    <w:rsid w:val="00FB1CF4"/>
    <w:rsid w:val="00FB213E"/>
    <w:rsid w:val="00FB48AD"/>
    <w:rsid w:val="00FC2D1D"/>
    <w:rsid w:val="00FD7550"/>
    <w:rsid w:val="00FF3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428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B42840"/>
  </w:style>
  <w:style w:type="paragraph" w:styleId="a3">
    <w:name w:val="Normal (Web)"/>
    <w:basedOn w:val="a"/>
    <w:uiPriority w:val="99"/>
    <w:unhideWhenUsed/>
    <w:rsid w:val="00B42840"/>
    <w:pPr>
      <w:spacing w:before="100" w:beforeAutospacing="1" w:after="100" w:afterAutospacing="1"/>
    </w:pPr>
  </w:style>
  <w:style w:type="paragraph" w:styleId="a4">
    <w:name w:val="header"/>
    <w:basedOn w:val="a"/>
    <w:link w:val="a5"/>
    <w:uiPriority w:val="99"/>
    <w:unhideWhenUsed/>
    <w:rsid w:val="00B42840"/>
    <w:pPr>
      <w:tabs>
        <w:tab w:val="center" w:pos="4677"/>
        <w:tab w:val="right" w:pos="9355"/>
      </w:tabs>
    </w:pPr>
  </w:style>
  <w:style w:type="character" w:customStyle="1" w:styleId="a5">
    <w:name w:val="Верхний колонтитул Знак"/>
    <w:basedOn w:val="a0"/>
    <w:link w:val="a4"/>
    <w:uiPriority w:val="99"/>
    <w:rsid w:val="00B42840"/>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B42840"/>
    <w:rPr>
      <w:rFonts w:ascii="Arial" w:eastAsia="Times New Roman" w:hAnsi="Arial" w:cs="Arial"/>
      <w:sz w:val="20"/>
      <w:szCs w:val="20"/>
      <w:lang w:eastAsia="ru-RU"/>
    </w:rPr>
  </w:style>
  <w:style w:type="paragraph" w:customStyle="1" w:styleId="Style3">
    <w:name w:val="Style3"/>
    <w:basedOn w:val="a"/>
    <w:uiPriority w:val="99"/>
    <w:rsid w:val="00831EB5"/>
    <w:pPr>
      <w:widowControl w:val="0"/>
      <w:autoSpaceDE w:val="0"/>
      <w:autoSpaceDN w:val="0"/>
      <w:adjustRightInd w:val="0"/>
      <w:spacing w:line="323" w:lineRule="exact"/>
      <w:ind w:firstLine="701"/>
      <w:jc w:val="both"/>
    </w:pPr>
  </w:style>
  <w:style w:type="character" w:customStyle="1" w:styleId="FontStyle15">
    <w:name w:val="Font Style15"/>
    <w:uiPriority w:val="99"/>
    <w:rsid w:val="00831EB5"/>
    <w:rPr>
      <w:rFonts w:ascii="Times New Roman" w:hAnsi="Times New Roman" w:cs="Times New Roman"/>
      <w:sz w:val="26"/>
      <w:szCs w:val="26"/>
    </w:rPr>
  </w:style>
  <w:style w:type="character" w:styleId="a6">
    <w:name w:val="Hyperlink"/>
    <w:basedOn w:val="a0"/>
    <w:uiPriority w:val="99"/>
    <w:semiHidden/>
    <w:unhideWhenUsed/>
    <w:rsid w:val="007921B2"/>
    <w:rPr>
      <w:color w:val="0000FF"/>
      <w:u w:val="single"/>
    </w:rPr>
  </w:style>
  <w:style w:type="paragraph" w:styleId="a7">
    <w:name w:val="Body Text"/>
    <w:basedOn w:val="a"/>
    <w:link w:val="a8"/>
    <w:uiPriority w:val="99"/>
    <w:rsid w:val="00FB213E"/>
    <w:pPr>
      <w:widowControl w:val="0"/>
      <w:overflowPunct w:val="0"/>
      <w:autoSpaceDE w:val="0"/>
      <w:autoSpaceDN w:val="0"/>
      <w:adjustRightInd w:val="0"/>
      <w:jc w:val="both"/>
    </w:pPr>
    <w:rPr>
      <w:sz w:val="28"/>
      <w:szCs w:val="20"/>
    </w:rPr>
  </w:style>
  <w:style w:type="character" w:customStyle="1" w:styleId="a8">
    <w:name w:val="Основной текст Знак"/>
    <w:basedOn w:val="a0"/>
    <w:link w:val="a7"/>
    <w:uiPriority w:val="99"/>
    <w:rsid w:val="00FB213E"/>
    <w:rPr>
      <w:rFonts w:ascii="Times New Roman" w:eastAsia="Times New Roman" w:hAnsi="Times New Roman" w:cs="Times New Roman"/>
      <w:sz w:val="28"/>
      <w:szCs w:val="20"/>
      <w:lang w:eastAsia="ru-RU"/>
    </w:rPr>
  </w:style>
  <w:style w:type="character" w:customStyle="1" w:styleId="FontStyle13">
    <w:name w:val="Font Style13"/>
    <w:uiPriority w:val="99"/>
    <w:rsid w:val="002167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119425">
      <w:bodyDiv w:val="1"/>
      <w:marLeft w:val="0"/>
      <w:marRight w:val="0"/>
      <w:marTop w:val="0"/>
      <w:marBottom w:val="0"/>
      <w:divBdr>
        <w:top w:val="none" w:sz="0" w:space="0" w:color="auto"/>
        <w:left w:val="none" w:sz="0" w:space="0" w:color="auto"/>
        <w:bottom w:val="none" w:sz="0" w:space="0" w:color="auto"/>
        <w:right w:val="none" w:sz="0" w:space="0" w:color="auto"/>
      </w:divBdr>
      <w:divsChild>
        <w:div w:id="1106851363">
          <w:marLeft w:val="0"/>
          <w:marRight w:val="0"/>
          <w:marTop w:val="0"/>
          <w:marBottom w:val="0"/>
          <w:divBdr>
            <w:top w:val="none" w:sz="0" w:space="0" w:color="auto"/>
            <w:left w:val="none" w:sz="0" w:space="0" w:color="auto"/>
            <w:bottom w:val="none" w:sz="0" w:space="0" w:color="auto"/>
            <w:right w:val="none" w:sz="0" w:space="0" w:color="auto"/>
          </w:divBdr>
        </w:div>
      </w:divsChild>
    </w:div>
    <w:div w:id="190068292">
      <w:bodyDiv w:val="1"/>
      <w:marLeft w:val="0"/>
      <w:marRight w:val="0"/>
      <w:marTop w:val="0"/>
      <w:marBottom w:val="0"/>
      <w:divBdr>
        <w:top w:val="none" w:sz="0" w:space="0" w:color="auto"/>
        <w:left w:val="none" w:sz="0" w:space="0" w:color="auto"/>
        <w:bottom w:val="none" w:sz="0" w:space="0" w:color="auto"/>
        <w:right w:val="none" w:sz="0" w:space="0" w:color="auto"/>
      </w:divBdr>
    </w:div>
    <w:div w:id="298416405">
      <w:bodyDiv w:val="1"/>
      <w:marLeft w:val="0"/>
      <w:marRight w:val="0"/>
      <w:marTop w:val="0"/>
      <w:marBottom w:val="0"/>
      <w:divBdr>
        <w:top w:val="none" w:sz="0" w:space="0" w:color="auto"/>
        <w:left w:val="none" w:sz="0" w:space="0" w:color="auto"/>
        <w:bottom w:val="none" w:sz="0" w:space="0" w:color="auto"/>
        <w:right w:val="none" w:sz="0" w:space="0" w:color="auto"/>
      </w:divBdr>
    </w:div>
    <w:div w:id="336659695">
      <w:bodyDiv w:val="1"/>
      <w:marLeft w:val="0"/>
      <w:marRight w:val="0"/>
      <w:marTop w:val="0"/>
      <w:marBottom w:val="0"/>
      <w:divBdr>
        <w:top w:val="none" w:sz="0" w:space="0" w:color="auto"/>
        <w:left w:val="none" w:sz="0" w:space="0" w:color="auto"/>
        <w:bottom w:val="none" w:sz="0" w:space="0" w:color="auto"/>
        <w:right w:val="none" w:sz="0" w:space="0" w:color="auto"/>
      </w:divBdr>
    </w:div>
    <w:div w:id="836113785">
      <w:bodyDiv w:val="1"/>
      <w:marLeft w:val="0"/>
      <w:marRight w:val="0"/>
      <w:marTop w:val="0"/>
      <w:marBottom w:val="0"/>
      <w:divBdr>
        <w:top w:val="none" w:sz="0" w:space="0" w:color="auto"/>
        <w:left w:val="none" w:sz="0" w:space="0" w:color="auto"/>
        <w:bottom w:val="none" w:sz="0" w:space="0" w:color="auto"/>
        <w:right w:val="none" w:sz="0" w:space="0" w:color="auto"/>
      </w:divBdr>
      <w:divsChild>
        <w:div w:id="754862917">
          <w:marLeft w:val="0"/>
          <w:marRight w:val="0"/>
          <w:marTop w:val="0"/>
          <w:marBottom w:val="0"/>
          <w:divBdr>
            <w:top w:val="none" w:sz="0" w:space="0" w:color="auto"/>
            <w:left w:val="none" w:sz="0" w:space="0" w:color="auto"/>
            <w:bottom w:val="none" w:sz="0" w:space="0" w:color="auto"/>
            <w:right w:val="none" w:sz="0" w:space="0" w:color="auto"/>
          </w:divBdr>
        </w:div>
      </w:divsChild>
    </w:div>
    <w:div w:id="968241873">
      <w:bodyDiv w:val="1"/>
      <w:marLeft w:val="0"/>
      <w:marRight w:val="0"/>
      <w:marTop w:val="0"/>
      <w:marBottom w:val="0"/>
      <w:divBdr>
        <w:top w:val="none" w:sz="0" w:space="0" w:color="auto"/>
        <w:left w:val="none" w:sz="0" w:space="0" w:color="auto"/>
        <w:bottom w:val="none" w:sz="0" w:space="0" w:color="auto"/>
        <w:right w:val="none" w:sz="0" w:space="0" w:color="auto"/>
      </w:divBdr>
    </w:div>
    <w:div w:id="1027681726">
      <w:bodyDiv w:val="1"/>
      <w:marLeft w:val="0"/>
      <w:marRight w:val="0"/>
      <w:marTop w:val="0"/>
      <w:marBottom w:val="0"/>
      <w:divBdr>
        <w:top w:val="none" w:sz="0" w:space="0" w:color="auto"/>
        <w:left w:val="none" w:sz="0" w:space="0" w:color="auto"/>
        <w:bottom w:val="none" w:sz="0" w:space="0" w:color="auto"/>
        <w:right w:val="none" w:sz="0" w:space="0" w:color="auto"/>
      </w:divBdr>
    </w:div>
    <w:div w:id="1130783067">
      <w:bodyDiv w:val="1"/>
      <w:marLeft w:val="0"/>
      <w:marRight w:val="0"/>
      <w:marTop w:val="0"/>
      <w:marBottom w:val="0"/>
      <w:divBdr>
        <w:top w:val="none" w:sz="0" w:space="0" w:color="auto"/>
        <w:left w:val="none" w:sz="0" w:space="0" w:color="auto"/>
        <w:bottom w:val="none" w:sz="0" w:space="0" w:color="auto"/>
        <w:right w:val="none" w:sz="0" w:space="0" w:color="auto"/>
      </w:divBdr>
    </w:div>
    <w:div w:id="1397701953">
      <w:bodyDiv w:val="1"/>
      <w:marLeft w:val="0"/>
      <w:marRight w:val="0"/>
      <w:marTop w:val="0"/>
      <w:marBottom w:val="0"/>
      <w:divBdr>
        <w:top w:val="none" w:sz="0" w:space="0" w:color="auto"/>
        <w:left w:val="none" w:sz="0" w:space="0" w:color="auto"/>
        <w:bottom w:val="none" w:sz="0" w:space="0" w:color="auto"/>
        <w:right w:val="none" w:sz="0" w:space="0" w:color="auto"/>
      </w:divBdr>
    </w:div>
    <w:div w:id="1515921744">
      <w:bodyDiv w:val="1"/>
      <w:marLeft w:val="0"/>
      <w:marRight w:val="0"/>
      <w:marTop w:val="0"/>
      <w:marBottom w:val="0"/>
      <w:divBdr>
        <w:top w:val="none" w:sz="0" w:space="0" w:color="auto"/>
        <w:left w:val="none" w:sz="0" w:space="0" w:color="auto"/>
        <w:bottom w:val="none" w:sz="0" w:space="0" w:color="auto"/>
        <w:right w:val="none" w:sz="0" w:space="0" w:color="auto"/>
      </w:divBdr>
    </w:div>
    <w:div w:id="1559976888">
      <w:bodyDiv w:val="1"/>
      <w:marLeft w:val="0"/>
      <w:marRight w:val="0"/>
      <w:marTop w:val="0"/>
      <w:marBottom w:val="0"/>
      <w:divBdr>
        <w:top w:val="none" w:sz="0" w:space="0" w:color="auto"/>
        <w:left w:val="none" w:sz="0" w:space="0" w:color="auto"/>
        <w:bottom w:val="none" w:sz="0" w:space="0" w:color="auto"/>
        <w:right w:val="none" w:sz="0" w:space="0" w:color="auto"/>
      </w:divBdr>
    </w:div>
    <w:div w:id="1666324805">
      <w:bodyDiv w:val="1"/>
      <w:marLeft w:val="0"/>
      <w:marRight w:val="0"/>
      <w:marTop w:val="0"/>
      <w:marBottom w:val="0"/>
      <w:divBdr>
        <w:top w:val="none" w:sz="0" w:space="0" w:color="auto"/>
        <w:left w:val="none" w:sz="0" w:space="0" w:color="auto"/>
        <w:bottom w:val="none" w:sz="0" w:space="0" w:color="auto"/>
        <w:right w:val="none" w:sz="0" w:space="0" w:color="auto"/>
      </w:divBdr>
    </w:div>
    <w:div w:id="1749961963">
      <w:bodyDiv w:val="1"/>
      <w:marLeft w:val="0"/>
      <w:marRight w:val="0"/>
      <w:marTop w:val="0"/>
      <w:marBottom w:val="0"/>
      <w:divBdr>
        <w:top w:val="none" w:sz="0" w:space="0" w:color="auto"/>
        <w:left w:val="none" w:sz="0" w:space="0" w:color="auto"/>
        <w:bottom w:val="none" w:sz="0" w:space="0" w:color="auto"/>
        <w:right w:val="none" w:sz="0" w:space="0" w:color="auto"/>
      </w:divBdr>
      <w:divsChild>
        <w:div w:id="440229670">
          <w:marLeft w:val="0"/>
          <w:marRight w:val="0"/>
          <w:marTop w:val="0"/>
          <w:marBottom w:val="0"/>
          <w:divBdr>
            <w:top w:val="none" w:sz="0" w:space="0" w:color="auto"/>
            <w:left w:val="none" w:sz="0" w:space="0" w:color="auto"/>
            <w:bottom w:val="none" w:sz="0" w:space="0" w:color="auto"/>
            <w:right w:val="none" w:sz="0" w:space="0" w:color="auto"/>
          </w:divBdr>
        </w:div>
        <w:div w:id="1814712989">
          <w:marLeft w:val="0"/>
          <w:marRight w:val="0"/>
          <w:marTop w:val="0"/>
          <w:marBottom w:val="0"/>
          <w:divBdr>
            <w:top w:val="none" w:sz="0" w:space="0" w:color="auto"/>
            <w:left w:val="none" w:sz="0" w:space="0" w:color="auto"/>
            <w:bottom w:val="none" w:sz="0" w:space="0" w:color="auto"/>
            <w:right w:val="none" w:sz="0" w:space="0" w:color="auto"/>
          </w:divBdr>
        </w:div>
      </w:divsChild>
    </w:div>
    <w:div w:id="1997950481">
      <w:bodyDiv w:val="1"/>
      <w:marLeft w:val="0"/>
      <w:marRight w:val="0"/>
      <w:marTop w:val="0"/>
      <w:marBottom w:val="0"/>
      <w:divBdr>
        <w:top w:val="none" w:sz="0" w:space="0" w:color="auto"/>
        <w:left w:val="none" w:sz="0" w:space="0" w:color="auto"/>
        <w:bottom w:val="none" w:sz="0" w:space="0" w:color="auto"/>
        <w:right w:val="none" w:sz="0" w:space="0" w:color="auto"/>
      </w:divBdr>
      <w:divsChild>
        <w:div w:id="46774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CF74C69841DF86E8A3A0F656F608B661B00235487FE56CBADC0FB76CAJ8E8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C5937-8B3E-4D7A-8472-0E8B2DC0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14</Pages>
  <Words>6024</Words>
  <Characters>34340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avlavr_140</dc:creator>
  <cp:lastModifiedBy>avlavr_140</cp:lastModifiedBy>
  <cp:revision>39</cp:revision>
  <dcterms:created xsi:type="dcterms:W3CDTF">2016-04-29T07:23:00Z</dcterms:created>
  <dcterms:modified xsi:type="dcterms:W3CDTF">2016-08-03T06:57:00Z</dcterms:modified>
</cp:coreProperties>
</file>