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16" w:rsidRDefault="00413916" w:rsidP="00F22D46">
      <w:pPr>
        <w:jc w:val="right"/>
        <w:rPr>
          <w:sz w:val="28"/>
          <w:szCs w:val="28"/>
        </w:rPr>
      </w:pPr>
    </w:p>
    <w:p w:rsidR="00413916" w:rsidRDefault="00413916" w:rsidP="00F22D46">
      <w:pPr>
        <w:jc w:val="right"/>
        <w:rPr>
          <w:sz w:val="28"/>
          <w:szCs w:val="28"/>
        </w:rPr>
      </w:pPr>
    </w:p>
    <w:p w:rsidR="00F22D46" w:rsidRDefault="00F22D46" w:rsidP="00F22D4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2D46" w:rsidRDefault="00F22D46" w:rsidP="00F22D46">
      <w:pPr>
        <w:jc w:val="center"/>
        <w:rPr>
          <w:rFonts w:eastAsia="Arial" w:cs="Arial"/>
          <w:sz w:val="28"/>
          <w:szCs w:val="28"/>
        </w:rPr>
      </w:pPr>
    </w:p>
    <w:p w:rsidR="00F22D46" w:rsidRDefault="00F22D46" w:rsidP="00F22D46">
      <w:pPr>
        <w:jc w:val="center"/>
        <w:rPr>
          <w:rFonts w:eastAsia="Arial" w:cs="Arial"/>
          <w:sz w:val="28"/>
          <w:szCs w:val="28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3936"/>
        <w:gridCol w:w="1559"/>
        <w:gridCol w:w="3827"/>
      </w:tblGrid>
      <w:tr w:rsidR="00F22D46" w:rsidTr="00F22D46">
        <w:trPr>
          <w:trHeight w:val="1898"/>
        </w:trPr>
        <w:tc>
          <w:tcPr>
            <w:tcW w:w="3936" w:type="dxa"/>
          </w:tcPr>
          <w:p w:rsidR="00F22D46" w:rsidRDefault="00F22D46" w:rsidP="00F22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согласование с членами Правительства Новгородской области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_________ В.П. Варфоломеев</w:t>
            </w:r>
          </w:p>
          <w:p w:rsidR="00F22D46" w:rsidRDefault="00F22D46" w:rsidP="000359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22D46" w:rsidRDefault="00F22D46" w:rsidP="000359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22D46" w:rsidRDefault="00F22D46" w:rsidP="000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заседание Правительства Новгородской области</w:t>
            </w:r>
            <w:r>
              <w:rPr>
                <w:sz w:val="28"/>
                <w:szCs w:val="28"/>
              </w:rPr>
              <w:br/>
              <w:t xml:space="preserve"> </w:t>
            </w:r>
          </w:p>
          <w:p w:rsidR="00F22D46" w:rsidRDefault="00F22D46" w:rsidP="000359FF">
            <w:pPr>
              <w:rPr>
                <w:sz w:val="28"/>
                <w:szCs w:val="28"/>
              </w:rPr>
            </w:pPr>
          </w:p>
          <w:p w:rsidR="00F22D46" w:rsidRPr="00C71676" w:rsidRDefault="00F22D46" w:rsidP="00035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В.П. Варфоломеев</w:t>
            </w:r>
          </w:p>
        </w:tc>
      </w:tr>
    </w:tbl>
    <w:p w:rsidR="00F22D46" w:rsidRDefault="00F22D46" w:rsidP="00F22D46">
      <w:pPr>
        <w:jc w:val="center"/>
        <w:rPr>
          <w:rFonts w:eastAsia="Arial" w:cs="Arial"/>
          <w:sz w:val="28"/>
          <w:szCs w:val="28"/>
        </w:rPr>
      </w:pPr>
    </w:p>
    <w:p w:rsidR="00F22D46" w:rsidRDefault="00F22D46" w:rsidP="00F22D46">
      <w:pPr>
        <w:jc w:val="center"/>
        <w:rPr>
          <w:rFonts w:eastAsia="Arial" w:cs="Arial"/>
          <w:sz w:val="28"/>
          <w:szCs w:val="28"/>
        </w:rPr>
      </w:pPr>
    </w:p>
    <w:p w:rsidR="00F22D46" w:rsidRDefault="00F22D46" w:rsidP="00F22D46">
      <w:pPr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Правительство Новгородской области</w:t>
      </w:r>
    </w:p>
    <w:p w:rsidR="00F22D46" w:rsidRDefault="00F22D46" w:rsidP="00F22D46">
      <w:pPr>
        <w:jc w:val="center"/>
      </w:pPr>
    </w:p>
    <w:p w:rsidR="00F22D46" w:rsidRDefault="00F22D46" w:rsidP="00F22D46">
      <w:pPr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РАСПОРЯЖЕНИЕ</w:t>
      </w:r>
    </w:p>
    <w:p w:rsidR="00F22D46" w:rsidRDefault="00F22D46" w:rsidP="00F22D46">
      <w:pPr>
        <w:jc w:val="center"/>
      </w:pPr>
    </w:p>
    <w:p w:rsidR="00F22D46" w:rsidRDefault="00F22D46" w:rsidP="00F22D46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F22D46" w:rsidRDefault="00F22D46" w:rsidP="007D2D08">
      <w:pPr>
        <w:tabs>
          <w:tab w:val="left" w:pos="0"/>
        </w:tabs>
        <w:spacing w:line="240" w:lineRule="exact"/>
        <w:ind w:right="181"/>
        <w:jc w:val="center"/>
        <w:rPr>
          <w:b/>
          <w:bCs/>
          <w:sz w:val="28"/>
          <w:szCs w:val="28"/>
        </w:rPr>
      </w:pPr>
    </w:p>
    <w:p w:rsidR="00F22D46" w:rsidRDefault="00F22D46" w:rsidP="007D2D08">
      <w:pPr>
        <w:tabs>
          <w:tab w:val="left" w:pos="0"/>
        </w:tabs>
        <w:spacing w:line="240" w:lineRule="exact"/>
        <w:ind w:right="181"/>
        <w:jc w:val="center"/>
        <w:rPr>
          <w:b/>
          <w:bCs/>
          <w:sz w:val="28"/>
          <w:szCs w:val="28"/>
        </w:rPr>
      </w:pPr>
    </w:p>
    <w:p w:rsidR="007D2D08" w:rsidRDefault="007D2D08" w:rsidP="007D2D08">
      <w:pPr>
        <w:tabs>
          <w:tab w:val="left" w:pos="0"/>
        </w:tabs>
        <w:spacing w:line="240" w:lineRule="exact"/>
        <w:ind w:right="1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на рассмотрение Новгородской областной Думы проекта областного закона</w:t>
      </w:r>
    </w:p>
    <w:p w:rsidR="007D2D08" w:rsidRDefault="007D2D08" w:rsidP="007D2D08">
      <w:pPr>
        <w:pStyle w:val="9"/>
        <w:tabs>
          <w:tab w:val="clear" w:pos="-2278"/>
          <w:tab w:val="left" w:pos="-31680"/>
          <w:tab w:val="left" w:pos="-31212"/>
          <w:tab w:val="left" w:pos="-30361"/>
          <w:tab w:val="left" w:pos="-29510"/>
          <w:tab w:val="left" w:pos="-28659"/>
          <w:tab w:val="left" w:pos="-27808"/>
          <w:tab w:val="left" w:pos="-26957"/>
          <w:tab w:val="left" w:pos="-26106"/>
          <w:tab w:val="left" w:pos="-25255"/>
          <w:tab w:val="left" w:pos="-24404"/>
          <w:tab w:val="left" w:pos="-23553"/>
          <w:tab w:val="left" w:pos="-22702"/>
          <w:tab w:val="left" w:pos="-21851"/>
          <w:tab w:val="left" w:pos="-21000"/>
          <w:tab w:val="left" w:pos="-20149"/>
          <w:tab w:val="left" w:pos="-19298"/>
          <w:tab w:val="left" w:pos="-18447"/>
          <w:tab w:val="left" w:pos="-17596"/>
          <w:tab w:val="left" w:pos="-16745"/>
          <w:tab w:val="left" w:pos="-15894"/>
          <w:tab w:val="left" w:pos="-15043"/>
          <w:tab w:val="left" w:pos="-14192"/>
          <w:tab w:val="left" w:pos="-13341"/>
          <w:tab w:val="left" w:pos="-12490"/>
          <w:tab w:val="left" w:pos="-11639"/>
          <w:tab w:val="left" w:pos="-10788"/>
          <w:tab w:val="left" w:pos="-9937"/>
          <w:tab w:val="left" w:pos="-7384"/>
          <w:tab w:val="left" w:pos="-6533"/>
          <w:tab w:val="left" w:pos="-5682"/>
          <w:tab w:val="left" w:pos="-4831"/>
          <w:tab w:val="left" w:pos="-3980"/>
          <w:tab w:val="left" w:pos="-3129"/>
          <w:tab w:val="left" w:pos="0"/>
          <w:tab w:val="left" w:pos="284"/>
        </w:tabs>
        <w:ind w:left="0" w:right="184" w:hanging="15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2D08" w:rsidRDefault="007D2D08" w:rsidP="00F22D46">
      <w:pPr>
        <w:tabs>
          <w:tab w:val="left" w:pos="0"/>
          <w:tab w:val="left" w:pos="284"/>
        </w:tabs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Внести на рассмотрение Новгородской областной Думы проект областного закона «Об исполнении бюджета Территориального фонда обязательного медицинского страхования Новгородской области за 201</w:t>
      </w:r>
      <w:r w:rsidR="00F22D46">
        <w:rPr>
          <w:sz w:val="28"/>
          <w:szCs w:val="28"/>
        </w:rPr>
        <w:t>5</w:t>
      </w:r>
      <w:r>
        <w:rPr>
          <w:sz w:val="28"/>
          <w:szCs w:val="28"/>
        </w:rPr>
        <w:t xml:space="preserve"> год». </w:t>
      </w:r>
    </w:p>
    <w:p w:rsidR="007D2D08" w:rsidRDefault="007D2D08" w:rsidP="00F22D46">
      <w:pPr>
        <w:tabs>
          <w:tab w:val="left" w:pos="0"/>
          <w:tab w:val="left" w:pos="284"/>
        </w:tabs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представителем по данному вопросу на заседании Новгородской областной Думы заместителя Губернатора Новгородской области А.В. Смирнова.</w:t>
      </w:r>
    </w:p>
    <w:p w:rsidR="007D2D08" w:rsidRDefault="007D2D08" w:rsidP="00F22D46">
      <w:pPr>
        <w:ind w:right="43" w:firstLine="720"/>
        <w:rPr>
          <w:sz w:val="28"/>
          <w:szCs w:val="28"/>
        </w:rPr>
      </w:pPr>
    </w:p>
    <w:p w:rsidR="007D2D08" w:rsidRDefault="007D2D08" w:rsidP="007D2D08">
      <w:pPr>
        <w:spacing w:line="240" w:lineRule="exact"/>
        <w:ind w:firstLine="720"/>
        <w:rPr>
          <w:sz w:val="28"/>
          <w:szCs w:val="28"/>
        </w:rPr>
      </w:pPr>
    </w:p>
    <w:p w:rsidR="007D2D08" w:rsidRDefault="007D2D08" w:rsidP="007D2D08">
      <w:pPr>
        <w:spacing w:line="240" w:lineRule="exact"/>
        <w:ind w:firstLine="720"/>
        <w:rPr>
          <w:sz w:val="28"/>
          <w:szCs w:val="28"/>
        </w:rPr>
      </w:pPr>
    </w:p>
    <w:p w:rsidR="007D2D08" w:rsidRDefault="007D2D08" w:rsidP="007D2D08">
      <w:pPr>
        <w:ind w:right="-766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7D2D08" w:rsidRDefault="007D2D08" w:rsidP="007D2D0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ind w:right="-766"/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прилагается.</w:t>
      </w:r>
    </w:p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jc w:val="center"/>
        <w:rPr>
          <w:b/>
          <w:bCs/>
          <w:sz w:val="28"/>
          <w:szCs w:val="28"/>
        </w:rPr>
      </w:pPr>
    </w:p>
    <w:p w:rsidR="007D2D08" w:rsidRDefault="007D2D08" w:rsidP="007D2D08">
      <w:pPr>
        <w:jc w:val="center"/>
        <w:rPr>
          <w:b/>
          <w:bCs/>
          <w:sz w:val="28"/>
          <w:szCs w:val="28"/>
        </w:rPr>
      </w:pPr>
    </w:p>
    <w:p w:rsidR="007D2D08" w:rsidRDefault="007D2D08" w:rsidP="007D2D08">
      <w:pPr>
        <w:jc w:val="center"/>
        <w:rPr>
          <w:b/>
          <w:bCs/>
          <w:sz w:val="28"/>
          <w:szCs w:val="28"/>
        </w:rPr>
      </w:pPr>
    </w:p>
    <w:p w:rsidR="007D2D08" w:rsidRDefault="007D2D08" w:rsidP="007D2D08">
      <w:pPr>
        <w:jc w:val="center"/>
        <w:rPr>
          <w:b/>
          <w:bCs/>
          <w:sz w:val="28"/>
          <w:szCs w:val="28"/>
        </w:rPr>
      </w:pPr>
    </w:p>
    <w:p w:rsidR="007D2D08" w:rsidRDefault="007D2D08" w:rsidP="007D2D08">
      <w:pPr>
        <w:jc w:val="center"/>
        <w:rPr>
          <w:b/>
          <w:bCs/>
          <w:sz w:val="28"/>
          <w:szCs w:val="28"/>
        </w:rPr>
      </w:pPr>
    </w:p>
    <w:p w:rsidR="007D2D08" w:rsidRDefault="007D2D08" w:rsidP="007D2D08">
      <w:pPr>
        <w:jc w:val="center"/>
        <w:rPr>
          <w:b/>
          <w:bCs/>
          <w:sz w:val="28"/>
          <w:szCs w:val="28"/>
        </w:rPr>
      </w:pPr>
    </w:p>
    <w:p w:rsidR="00413916" w:rsidRDefault="00413916" w:rsidP="007D2D08">
      <w:pPr>
        <w:jc w:val="center"/>
        <w:rPr>
          <w:b/>
          <w:bCs/>
          <w:sz w:val="28"/>
          <w:szCs w:val="28"/>
        </w:rPr>
      </w:pPr>
    </w:p>
    <w:p w:rsidR="005257D2" w:rsidRDefault="005257D2" w:rsidP="005257D2">
      <w:pPr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5257D2" w:rsidRDefault="005257D2" w:rsidP="005257D2">
      <w:pPr>
        <w:pStyle w:val="2"/>
        <w:tabs>
          <w:tab w:val="left" w:pos="0"/>
        </w:tabs>
        <w:spacing w:line="360" w:lineRule="auto"/>
        <w:ind w:left="0" w:hanging="576"/>
        <w:jc w:val="right"/>
        <w:rPr>
          <w:b w:val="0"/>
          <w:szCs w:val="24"/>
        </w:rPr>
      </w:pPr>
    </w:p>
    <w:p w:rsidR="005257D2" w:rsidRDefault="005257D2" w:rsidP="005257D2">
      <w:pPr>
        <w:pStyle w:val="2"/>
        <w:tabs>
          <w:tab w:val="left" w:pos="0"/>
        </w:tabs>
        <w:spacing w:line="360" w:lineRule="auto"/>
        <w:ind w:left="0" w:hanging="576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5257D2" w:rsidRDefault="005257D2" w:rsidP="005257D2">
      <w:pPr>
        <w:pStyle w:val="7"/>
        <w:tabs>
          <w:tab w:val="left" w:pos="0"/>
        </w:tabs>
        <w:spacing w:line="360" w:lineRule="auto"/>
        <w:rPr>
          <w:szCs w:val="28"/>
        </w:rPr>
      </w:pPr>
      <w:r>
        <w:rPr>
          <w:szCs w:val="28"/>
        </w:rPr>
        <w:t>НОВГОРОДСКАЯ  ОБЛАСТНАЯ  ДУМА</w:t>
      </w:r>
    </w:p>
    <w:p w:rsidR="005257D2" w:rsidRDefault="005257D2" w:rsidP="0052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257D2" w:rsidRDefault="005257D2" w:rsidP="005257D2">
      <w:pPr>
        <w:rPr>
          <w:sz w:val="26"/>
        </w:rPr>
      </w:pPr>
    </w:p>
    <w:p w:rsidR="005257D2" w:rsidRDefault="005257D2" w:rsidP="005257D2">
      <w:pPr>
        <w:rPr>
          <w:sz w:val="28"/>
          <w:szCs w:val="28"/>
        </w:rPr>
      </w:pPr>
      <w:r>
        <w:rPr>
          <w:sz w:val="28"/>
          <w:szCs w:val="28"/>
        </w:rPr>
        <w:t>от __________№______</w:t>
      </w:r>
    </w:p>
    <w:p w:rsidR="005257D2" w:rsidRDefault="005257D2" w:rsidP="005257D2">
      <w:pPr>
        <w:pStyle w:val="8"/>
        <w:tabs>
          <w:tab w:val="left" w:pos="0"/>
        </w:tabs>
        <w:rPr>
          <w:szCs w:val="28"/>
        </w:rPr>
      </w:pPr>
      <w:r>
        <w:rPr>
          <w:szCs w:val="28"/>
        </w:rPr>
        <w:t>Великий Новгород</w:t>
      </w:r>
    </w:p>
    <w:p w:rsidR="005257D2" w:rsidRDefault="005257D2" w:rsidP="005257D2">
      <w:pPr>
        <w:rPr>
          <w:sz w:val="28"/>
          <w:szCs w:val="28"/>
        </w:rPr>
      </w:pPr>
    </w:p>
    <w:p w:rsidR="005257D2" w:rsidRDefault="005257D2" w:rsidP="005257D2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Об областном законе </w:t>
      </w:r>
    </w:p>
    <w:p w:rsidR="00A10062" w:rsidRDefault="005257D2" w:rsidP="005257D2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«Об исполнении бюджета Территориального </w:t>
      </w:r>
    </w:p>
    <w:p w:rsidR="00A10062" w:rsidRDefault="005257D2" w:rsidP="005257D2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фонда обязательного медицинского страхования </w:t>
      </w:r>
    </w:p>
    <w:p w:rsidR="005257D2" w:rsidRDefault="005257D2" w:rsidP="005257D2">
      <w:pPr>
        <w:ind w:right="-766"/>
        <w:rPr>
          <w:sz w:val="28"/>
          <w:szCs w:val="28"/>
        </w:rPr>
      </w:pPr>
      <w:r>
        <w:rPr>
          <w:sz w:val="28"/>
          <w:szCs w:val="28"/>
        </w:rPr>
        <w:t>Новгородской области за 201</w:t>
      </w:r>
      <w:r w:rsidR="00A10062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5257D2" w:rsidRDefault="005257D2" w:rsidP="005257D2">
      <w:pPr>
        <w:ind w:right="-766"/>
        <w:rPr>
          <w:sz w:val="28"/>
          <w:szCs w:val="28"/>
        </w:rPr>
      </w:pPr>
    </w:p>
    <w:p w:rsidR="005257D2" w:rsidRDefault="005257D2" w:rsidP="005257D2">
      <w:pPr>
        <w:ind w:left="567" w:right="-766" w:firstLine="567"/>
        <w:rPr>
          <w:sz w:val="28"/>
          <w:szCs w:val="28"/>
        </w:rPr>
      </w:pPr>
      <w:bookmarkStart w:id="0" w:name="_GoBack"/>
      <w:bookmarkEnd w:id="0"/>
    </w:p>
    <w:p w:rsidR="005257D2" w:rsidRPr="005257D2" w:rsidRDefault="005257D2" w:rsidP="005257D2">
      <w:pPr>
        <w:pStyle w:val="2"/>
        <w:tabs>
          <w:tab w:val="left" w:pos="0"/>
        </w:tabs>
        <w:ind w:left="0" w:right="-766"/>
        <w:jc w:val="both"/>
        <w:rPr>
          <w:b w:val="0"/>
          <w:sz w:val="28"/>
          <w:szCs w:val="28"/>
        </w:rPr>
      </w:pPr>
      <w:r w:rsidRPr="005257D2">
        <w:rPr>
          <w:b w:val="0"/>
          <w:sz w:val="28"/>
          <w:szCs w:val="28"/>
        </w:rPr>
        <w:t>Новгородская областная Дума</w:t>
      </w:r>
      <w:r w:rsidRPr="005257D2">
        <w:rPr>
          <w:b w:val="0"/>
          <w:bCs/>
          <w:sz w:val="28"/>
          <w:szCs w:val="28"/>
        </w:rPr>
        <w:t xml:space="preserve">  </w:t>
      </w:r>
      <w:r w:rsidRPr="005257D2">
        <w:rPr>
          <w:b w:val="0"/>
          <w:sz w:val="28"/>
          <w:szCs w:val="28"/>
        </w:rPr>
        <w:t>п о с т а н о в л я е т:</w:t>
      </w:r>
    </w:p>
    <w:p w:rsidR="005257D2" w:rsidRDefault="005257D2" w:rsidP="005257D2">
      <w:pPr>
        <w:pStyle w:val="21"/>
        <w:ind w:left="1134" w:firstLine="0"/>
        <w:rPr>
          <w:sz w:val="28"/>
          <w:szCs w:val="28"/>
        </w:rPr>
      </w:pPr>
    </w:p>
    <w:p w:rsidR="005257D2" w:rsidRDefault="005257D2" w:rsidP="005257D2">
      <w:pPr>
        <w:pStyle w:val="21"/>
        <w:ind w:right="13" w:firstLine="708"/>
        <w:rPr>
          <w:sz w:val="28"/>
          <w:szCs w:val="28"/>
        </w:rPr>
      </w:pPr>
      <w:r>
        <w:rPr>
          <w:sz w:val="28"/>
          <w:szCs w:val="28"/>
        </w:rPr>
        <w:t>1. Принять областной закон «Об исполнении бюджета Территориального фонда обязательного медицинского страхования Новгородской области за 2015 год».</w:t>
      </w:r>
    </w:p>
    <w:p w:rsidR="005257D2" w:rsidRDefault="005257D2" w:rsidP="005257D2">
      <w:pPr>
        <w:pStyle w:val="310"/>
        <w:ind w:right="0" w:firstLine="708"/>
        <w:rPr>
          <w:rFonts w:eastAsia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rial" w:cs="Arial"/>
          <w:color w:val="000000"/>
          <w:sz w:val="28"/>
          <w:szCs w:val="28"/>
        </w:rPr>
        <w:t xml:space="preserve"> Направить указанный областной закон Губернатору Новгородской области Митину С.Г. для обнародования.  </w:t>
      </w:r>
    </w:p>
    <w:p w:rsidR="005257D2" w:rsidRDefault="005257D2" w:rsidP="005257D2">
      <w:pPr>
        <w:ind w:left="1134" w:right="-766"/>
        <w:rPr>
          <w:sz w:val="28"/>
          <w:szCs w:val="28"/>
        </w:rPr>
      </w:pPr>
    </w:p>
    <w:p w:rsidR="005257D2" w:rsidRDefault="005257D2" w:rsidP="005257D2">
      <w:pPr>
        <w:ind w:left="1134" w:right="-766"/>
        <w:rPr>
          <w:sz w:val="28"/>
          <w:szCs w:val="28"/>
        </w:rPr>
      </w:pPr>
    </w:p>
    <w:p w:rsidR="005257D2" w:rsidRPr="001C3A82" w:rsidRDefault="005257D2" w:rsidP="005257D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>Проект подготовил и завизировал:</w:t>
      </w:r>
    </w:p>
    <w:p w:rsidR="005257D2" w:rsidRPr="001C3A82" w:rsidRDefault="005257D2" w:rsidP="005257D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Директор </w:t>
      </w:r>
      <w:r w:rsidRPr="001C3A82">
        <w:rPr>
          <w:sz w:val="28"/>
          <w:szCs w:val="28"/>
        </w:rPr>
        <w:br/>
        <w:t xml:space="preserve">Территориального фонда обязательного </w:t>
      </w:r>
      <w:r w:rsidRPr="001C3A82">
        <w:rPr>
          <w:sz w:val="28"/>
          <w:szCs w:val="28"/>
        </w:rPr>
        <w:br/>
        <w:t>медицинского страхования Новгородской области</w:t>
      </w:r>
      <w:r w:rsidRPr="001C3A82">
        <w:rPr>
          <w:sz w:val="28"/>
          <w:szCs w:val="28"/>
        </w:rPr>
        <w:tab/>
        <w:t xml:space="preserve">                    И.О. Екимова                                                                                </w:t>
      </w:r>
    </w:p>
    <w:p w:rsidR="005257D2" w:rsidRPr="001C3A82" w:rsidRDefault="005257D2" w:rsidP="005257D2">
      <w:pPr>
        <w:jc w:val="right"/>
        <w:rPr>
          <w:sz w:val="28"/>
          <w:szCs w:val="28"/>
        </w:rPr>
      </w:pPr>
    </w:p>
    <w:p w:rsidR="005257D2" w:rsidRPr="001C3A82" w:rsidRDefault="005257D2" w:rsidP="005257D2">
      <w:pPr>
        <w:ind w:right="-766"/>
        <w:rPr>
          <w:sz w:val="28"/>
          <w:szCs w:val="28"/>
        </w:rPr>
      </w:pPr>
    </w:p>
    <w:p w:rsidR="005257D2" w:rsidRPr="001C3A82" w:rsidRDefault="005257D2" w:rsidP="005257D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>Согласовано:</w:t>
      </w:r>
    </w:p>
    <w:p w:rsidR="005257D2" w:rsidRPr="001C3A82" w:rsidRDefault="005257D2" w:rsidP="005257D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Первый заместитель Губернатора </w:t>
      </w:r>
      <w:r w:rsidRPr="001C3A82">
        <w:rPr>
          <w:sz w:val="28"/>
          <w:szCs w:val="28"/>
        </w:rPr>
        <w:br/>
        <w:t xml:space="preserve">Новгородской области                          </w:t>
      </w:r>
      <w:r w:rsidRPr="001C3A82">
        <w:rPr>
          <w:sz w:val="28"/>
          <w:szCs w:val="28"/>
        </w:rPr>
        <w:tab/>
      </w:r>
      <w:r w:rsidRPr="001C3A82">
        <w:rPr>
          <w:sz w:val="28"/>
          <w:szCs w:val="28"/>
        </w:rPr>
        <w:tab/>
        <w:t xml:space="preserve">                               В.В. Минина</w:t>
      </w:r>
    </w:p>
    <w:p w:rsidR="005257D2" w:rsidRPr="001C3A82" w:rsidRDefault="005257D2" w:rsidP="005257D2">
      <w:pPr>
        <w:ind w:right="-766"/>
        <w:rPr>
          <w:sz w:val="28"/>
          <w:szCs w:val="28"/>
        </w:rPr>
      </w:pPr>
    </w:p>
    <w:p w:rsidR="005257D2" w:rsidRPr="001C3A82" w:rsidRDefault="005257D2" w:rsidP="005257D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Заместитель Губернатора </w:t>
      </w:r>
      <w:r w:rsidRPr="001C3A82">
        <w:rPr>
          <w:sz w:val="28"/>
          <w:szCs w:val="28"/>
        </w:rPr>
        <w:br/>
        <w:t xml:space="preserve">Новгородской области                                                                          А.В. Смирнов                                                        </w:t>
      </w:r>
    </w:p>
    <w:p w:rsidR="005257D2" w:rsidRPr="001C3A82" w:rsidRDefault="005257D2" w:rsidP="005257D2">
      <w:pPr>
        <w:ind w:right="-766"/>
        <w:rPr>
          <w:sz w:val="28"/>
          <w:szCs w:val="28"/>
        </w:rPr>
      </w:pPr>
    </w:p>
    <w:p w:rsidR="005257D2" w:rsidRPr="001C3A82" w:rsidRDefault="005257D2" w:rsidP="005257D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Председатель комитет правового обеспечения  </w:t>
      </w:r>
      <w:r w:rsidRPr="001C3A82">
        <w:rPr>
          <w:sz w:val="28"/>
          <w:szCs w:val="28"/>
        </w:rPr>
        <w:br/>
        <w:t>Правительства Новгородской области                                                М.В. Котова</w:t>
      </w:r>
    </w:p>
    <w:p w:rsidR="005257D2" w:rsidRPr="001C3A82" w:rsidRDefault="005257D2" w:rsidP="005257D2">
      <w:pPr>
        <w:ind w:right="-766"/>
        <w:rPr>
          <w:sz w:val="28"/>
          <w:szCs w:val="28"/>
        </w:rPr>
      </w:pPr>
    </w:p>
    <w:p w:rsidR="005257D2" w:rsidRPr="001C3A82" w:rsidRDefault="005257D2" w:rsidP="005257D2">
      <w:pPr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Руководитель департамента финансов </w:t>
      </w:r>
      <w:r w:rsidRPr="001C3A82">
        <w:rPr>
          <w:sz w:val="28"/>
          <w:szCs w:val="28"/>
        </w:rPr>
        <w:br/>
        <w:t>Новгородской области                                                                          Е.В. Солдатова</w:t>
      </w:r>
    </w:p>
    <w:p w:rsidR="005257D2" w:rsidRPr="001C3A82" w:rsidRDefault="005257D2" w:rsidP="005257D2">
      <w:pPr>
        <w:ind w:right="-766"/>
        <w:rPr>
          <w:sz w:val="28"/>
          <w:szCs w:val="28"/>
        </w:rPr>
      </w:pPr>
    </w:p>
    <w:p w:rsidR="005257D2" w:rsidRPr="001C3A82" w:rsidRDefault="005257D2" w:rsidP="005257D2">
      <w:pPr>
        <w:tabs>
          <w:tab w:val="left" w:pos="0"/>
        </w:tabs>
        <w:ind w:right="-766"/>
        <w:rPr>
          <w:sz w:val="28"/>
          <w:szCs w:val="28"/>
        </w:rPr>
      </w:pPr>
      <w:r w:rsidRPr="001C3A82">
        <w:rPr>
          <w:sz w:val="28"/>
          <w:szCs w:val="28"/>
        </w:rPr>
        <w:t xml:space="preserve">Руководитель департамента здравоохранения </w:t>
      </w:r>
      <w:r w:rsidRPr="001C3A82">
        <w:rPr>
          <w:sz w:val="28"/>
          <w:szCs w:val="28"/>
        </w:rPr>
        <w:br/>
        <w:t>Новгородской области                                                                          Г.В. Михайлова</w:t>
      </w:r>
    </w:p>
    <w:p w:rsidR="005257D2" w:rsidRPr="001C3A82" w:rsidRDefault="005257D2" w:rsidP="005257D2">
      <w:pPr>
        <w:jc w:val="center"/>
        <w:rPr>
          <w:b/>
          <w:bCs/>
          <w:sz w:val="28"/>
          <w:szCs w:val="28"/>
        </w:rPr>
      </w:pPr>
    </w:p>
    <w:p w:rsidR="005257D2" w:rsidRPr="001C3A82" w:rsidRDefault="005257D2" w:rsidP="005257D2">
      <w:pPr>
        <w:jc w:val="center"/>
        <w:rPr>
          <w:b/>
          <w:bCs/>
          <w:sz w:val="28"/>
          <w:szCs w:val="28"/>
        </w:rPr>
      </w:pPr>
    </w:p>
    <w:p w:rsidR="005257D2" w:rsidRDefault="005257D2" w:rsidP="005257D2">
      <w:pPr>
        <w:ind w:right="-766"/>
        <w:rPr>
          <w:sz w:val="28"/>
          <w:szCs w:val="28"/>
        </w:rPr>
      </w:pPr>
    </w:p>
    <w:p w:rsidR="007D2D08" w:rsidRDefault="007D2D08" w:rsidP="007D2D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7D2D08" w:rsidRDefault="007D2D08" w:rsidP="007D2D08">
      <w:pPr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 </w:t>
      </w:r>
      <w:r>
        <w:rPr>
          <w:sz w:val="28"/>
          <w:szCs w:val="28"/>
        </w:rPr>
        <w:br/>
      </w:r>
      <w:r w:rsidRPr="00E12628">
        <w:rPr>
          <w:sz w:val="28"/>
          <w:szCs w:val="28"/>
          <w:u w:val="single"/>
        </w:rPr>
        <w:t>Правительства Новгородской области</w:t>
      </w:r>
      <w:r w:rsidRPr="008247A2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_________________ №_______</w:t>
      </w:r>
    </w:p>
    <w:p w:rsidR="007D2D08" w:rsidRDefault="007D2D08" w:rsidP="007D2D08">
      <w:pPr>
        <w:rPr>
          <w:sz w:val="28"/>
          <w:szCs w:val="28"/>
        </w:rPr>
      </w:pPr>
      <w:r>
        <w:rPr>
          <w:sz w:val="28"/>
          <w:szCs w:val="28"/>
        </w:rPr>
        <w:t>«О внесении на рассмотрение областной Думы проекта областного закона»</w:t>
      </w:r>
    </w:p>
    <w:p w:rsidR="007D2D08" w:rsidRDefault="007D2D08" w:rsidP="007D2D08">
      <w:pPr>
        <w:jc w:val="center"/>
        <w:rPr>
          <w:sz w:val="28"/>
          <w:szCs w:val="28"/>
        </w:rPr>
      </w:pPr>
    </w:p>
    <w:p w:rsidR="007D2D08" w:rsidRDefault="007D2D08" w:rsidP="007D2D0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«Об исполнении бюджета Территориального фонда обязательного медицинского страхования Новгородской области за 201</w:t>
      </w:r>
      <w:r w:rsidR="00F22D46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7D2D08" w:rsidRDefault="007D2D08" w:rsidP="007D2D08">
      <w:pPr>
        <w:jc w:val="center"/>
        <w:rPr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5"/>
        <w:gridCol w:w="4890"/>
        <w:gridCol w:w="2493"/>
      </w:tblGrid>
      <w:tr w:rsidR="007D2D08" w:rsidTr="00147288"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D2D08" w:rsidRDefault="007D2D08" w:rsidP="00147288">
            <w:pPr>
              <w:pStyle w:val="a3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D2D08" w:rsidRDefault="007D2D08" w:rsidP="00147288">
            <w:pPr>
              <w:pStyle w:val="a3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D2D08" w:rsidRDefault="007D2D08" w:rsidP="00147288">
            <w:pPr>
              <w:pStyle w:val="a3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7D2D08" w:rsidTr="00147288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2D08" w:rsidRDefault="007D2D08" w:rsidP="0014728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Первый заместитель Губернатора  Новгородской области В.В. Минина</w:t>
            </w:r>
          </w:p>
          <w:p w:rsidR="007D2D08" w:rsidRDefault="007D2D08" w:rsidP="00147288">
            <w:pPr>
              <w:snapToGrid w:val="0"/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</w:tr>
      <w:tr w:rsidR="007D2D08" w:rsidTr="00147288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2D08" w:rsidRDefault="007D2D08" w:rsidP="0014728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Заместитель Губернатора  Новгородской области А.В. Смирнов</w:t>
            </w:r>
          </w:p>
          <w:p w:rsidR="007D2D08" w:rsidRDefault="007D2D08" w:rsidP="00147288">
            <w:pPr>
              <w:snapToGrid w:val="0"/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</w:tr>
      <w:tr w:rsidR="007D2D08" w:rsidTr="00147288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2D08" w:rsidRDefault="007D2D08" w:rsidP="0014728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Председатель комитета правового </w:t>
            </w:r>
          </w:p>
          <w:p w:rsidR="007D2D08" w:rsidRDefault="007D2D08" w:rsidP="00147288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обеспечения Правительства области                                       М.В. Котова</w:t>
            </w:r>
          </w:p>
          <w:p w:rsidR="007D2D08" w:rsidRDefault="007D2D08" w:rsidP="00147288">
            <w:pPr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</w:tr>
      <w:tr w:rsidR="007D2D08" w:rsidTr="00147288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2D08" w:rsidRDefault="007D2D08" w:rsidP="00147288">
            <w:pPr>
              <w:snapToGrid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Руководитель департамента финансов Новгородской области Е.В. Солдатова</w:t>
            </w:r>
          </w:p>
          <w:p w:rsidR="007D2D08" w:rsidRDefault="007D2D08" w:rsidP="00147288">
            <w:pPr>
              <w:snapToGrid w:val="0"/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</w:tr>
      <w:tr w:rsidR="007D2D08" w:rsidTr="00147288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D2D08" w:rsidRDefault="007D2D08" w:rsidP="00147288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Руководитель департамента здравоохранения Новгородской области                                                       Г.В. Михайлова</w:t>
            </w:r>
          </w:p>
          <w:p w:rsidR="007D2D08" w:rsidRDefault="007D2D08" w:rsidP="00147288">
            <w:pPr>
              <w:spacing w:line="240" w:lineRule="exact"/>
              <w:rPr>
                <w:sz w:val="28"/>
              </w:rPr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2D08" w:rsidRDefault="007D2D08" w:rsidP="00147288">
            <w:pPr>
              <w:pStyle w:val="a3"/>
              <w:snapToGrid w:val="0"/>
            </w:pPr>
          </w:p>
        </w:tc>
      </w:tr>
    </w:tbl>
    <w:p w:rsidR="007D2D08" w:rsidRDefault="007D2D08" w:rsidP="007D2D08"/>
    <w:p w:rsidR="007D2D08" w:rsidRDefault="007D2D08" w:rsidP="007D2D08">
      <w:pPr>
        <w:ind w:right="-766"/>
        <w:rPr>
          <w:sz w:val="28"/>
          <w:szCs w:val="28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7D2D08" w:rsidRDefault="007D2D08" w:rsidP="007D2D08">
      <w:pPr>
        <w:ind w:right="-766"/>
        <w:rPr>
          <w:sz w:val="28"/>
          <w:szCs w:val="28"/>
          <w:shd w:val="clear" w:color="auto" w:fill="FFFF00"/>
        </w:rPr>
      </w:pPr>
    </w:p>
    <w:p w:rsidR="00413916" w:rsidRDefault="00413916" w:rsidP="007D2D08">
      <w:pPr>
        <w:spacing w:line="240" w:lineRule="exact"/>
        <w:jc w:val="center"/>
        <w:rPr>
          <w:b/>
          <w:sz w:val="28"/>
          <w:szCs w:val="28"/>
        </w:rPr>
      </w:pPr>
    </w:p>
    <w:p w:rsidR="00413916" w:rsidRDefault="00413916" w:rsidP="007D2D08">
      <w:pPr>
        <w:spacing w:line="240" w:lineRule="exact"/>
        <w:jc w:val="center"/>
        <w:rPr>
          <w:b/>
          <w:sz w:val="28"/>
          <w:szCs w:val="28"/>
        </w:rPr>
      </w:pPr>
    </w:p>
    <w:p w:rsidR="00413916" w:rsidRDefault="00413916" w:rsidP="007D2D08">
      <w:pPr>
        <w:spacing w:line="240" w:lineRule="exact"/>
        <w:jc w:val="center"/>
        <w:rPr>
          <w:b/>
          <w:sz w:val="28"/>
          <w:szCs w:val="28"/>
        </w:rPr>
      </w:pPr>
    </w:p>
    <w:p w:rsidR="007D2D08" w:rsidRDefault="007D2D08" w:rsidP="007D2D0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7D2D08" w:rsidRDefault="007D2D08" w:rsidP="007D2D0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Новгородской области</w:t>
      </w:r>
    </w:p>
    <w:p w:rsidR="007D2D08" w:rsidRDefault="007D2D08" w:rsidP="007D2D0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на рассмотрение областной Думы проекта областного закона</w:t>
      </w:r>
    </w:p>
    <w:p w:rsidR="007D2D08" w:rsidRDefault="007D2D08" w:rsidP="007D2D0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 Территориального фонда обязательного медицинского страхования Новгородской области за 201</w:t>
      </w:r>
      <w:r w:rsidR="003926E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7D2D08" w:rsidRDefault="007D2D08" w:rsidP="007D2D0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12628">
        <w:rPr>
          <w:sz w:val="28"/>
          <w:szCs w:val="28"/>
          <w:u w:val="single"/>
        </w:rPr>
        <w:t>________________</w:t>
      </w:r>
      <w:r>
        <w:rPr>
          <w:sz w:val="28"/>
          <w:szCs w:val="28"/>
        </w:rPr>
        <w:t>_ №_</w:t>
      </w:r>
      <w:r w:rsidRPr="00E12628">
        <w:rPr>
          <w:sz w:val="28"/>
          <w:szCs w:val="28"/>
          <w:u w:val="single"/>
        </w:rPr>
        <w:t>______</w:t>
      </w:r>
    </w:p>
    <w:p w:rsidR="007D2D08" w:rsidRDefault="007D2D08" w:rsidP="007D2D08">
      <w:pPr>
        <w:jc w:val="center"/>
        <w:rPr>
          <w:sz w:val="28"/>
          <w:szCs w:val="28"/>
        </w:rPr>
      </w:pPr>
    </w:p>
    <w:p w:rsidR="007D2D08" w:rsidRDefault="007D2D08" w:rsidP="007D2D08">
      <w:pPr>
        <w:jc w:val="center"/>
        <w:rPr>
          <w:sz w:val="28"/>
          <w:szCs w:val="28"/>
        </w:rPr>
      </w:pPr>
    </w:p>
    <w:tbl>
      <w:tblPr>
        <w:tblW w:w="9455" w:type="dxa"/>
        <w:tblInd w:w="-133" w:type="dxa"/>
        <w:tblLayout w:type="fixed"/>
        <w:tblLook w:val="0000"/>
      </w:tblPr>
      <w:tblGrid>
        <w:gridCol w:w="695"/>
        <w:gridCol w:w="6917"/>
        <w:gridCol w:w="1843"/>
      </w:tblGrid>
      <w:tr w:rsidR="007D2D08" w:rsidTr="00147288">
        <w:trPr>
          <w:trHeight w:val="68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7D2D08" w:rsidTr="0014728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Митину С.Г.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D08" w:rsidTr="00147288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Писаревой Е.В. со всеми материалами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D08" w:rsidTr="0014728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Смирнову А.В.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D08" w:rsidTr="0014728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правового обеспечения Правительства Новгородской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D08" w:rsidTr="00147288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фонд обязательного медицинского страхования Новгородской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D08" w:rsidTr="00147288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Департамент финансов Новгородской области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2D08" w:rsidTr="00147288"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</w:tcBorders>
          </w:tcPr>
          <w:p w:rsidR="007D2D08" w:rsidRDefault="007D2D08" w:rsidP="00147288">
            <w:pPr>
              <w:widowControl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</w:rPr>
              <w:t xml:space="preserve">епартамент здравоохранения Новгородской области                                         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08" w:rsidRDefault="007D2D08" w:rsidP="001472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D2D08" w:rsidRDefault="007D2D08" w:rsidP="007D2D08"/>
    <w:p w:rsidR="007D2D08" w:rsidRDefault="007D2D08" w:rsidP="007D2D08">
      <w:pPr>
        <w:rPr>
          <w:sz w:val="28"/>
          <w:szCs w:val="28"/>
        </w:rPr>
      </w:pPr>
    </w:p>
    <w:p w:rsidR="007D2D08" w:rsidRDefault="007D2D08" w:rsidP="007D2D08">
      <w:pPr>
        <w:ind w:left="-284" w:right="-257"/>
        <w:rPr>
          <w:rFonts w:eastAsia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>
        <w:rPr>
          <w:rFonts w:eastAsia="Arial" w:cs="Arial"/>
          <w:color w:val="000000"/>
          <w:sz w:val="28"/>
          <w:szCs w:val="28"/>
        </w:rPr>
        <w:t>ТФОМС НО</w:t>
      </w:r>
      <w:r>
        <w:rPr>
          <w:rFonts w:eastAsia="Arial" w:cs="Arial"/>
          <w:color w:val="000000"/>
          <w:sz w:val="28"/>
          <w:szCs w:val="28"/>
        </w:rPr>
        <w:tab/>
      </w:r>
      <w:r>
        <w:rPr>
          <w:rFonts w:eastAsia="Arial" w:cs="Arial"/>
          <w:color w:val="000000"/>
          <w:sz w:val="28"/>
          <w:szCs w:val="28"/>
        </w:rPr>
        <w:tab/>
        <w:t xml:space="preserve">                </w:t>
      </w:r>
      <w:r w:rsidR="003926ED">
        <w:rPr>
          <w:rFonts w:eastAsia="Arial" w:cs="Arial"/>
          <w:color w:val="000000"/>
          <w:sz w:val="28"/>
          <w:szCs w:val="28"/>
        </w:rPr>
        <w:t>О.А. Лебедева</w:t>
      </w:r>
    </w:p>
    <w:p w:rsidR="007D2D08" w:rsidRDefault="003926ED" w:rsidP="007D2D08">
      <w:pPr>
        <w:ind w:left="-284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89116372724</w:t>
      </w:r>
    </w:p>
    <w:p w:rsidR="007D2D08" w:rsidRDefault="007D2D08" w:rsidP="007D2D08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7D2D08" w:rsidRDefault="007D2D08" w:rsidP="007D2D08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7D2D08" w:rsidRDefault="007D2D08" w:rsidP="007D2D08">
      <w:pPr>
        <w:autoSpaceDE w:val="0"/>
        <w:jc w:val="right"/>
        <w:rPr>
          <w:rFonts w:eastAsia="Arial" w:cs="Arial"/>
          <w:color w:val="000000"/>
          <w:sz w:val="28"/>
          <w:szCs w:val="28"/>
        </w:rPr>
      </w:pPr>
    </w:p>
    <w:p w:rsidR="005F0D73" w:rsidRDefault="005F0D73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3926ED" w:rsidRDefault="003926ED"/>
    <w:p w:rsidR="00413916" w:rsidRDefault="00413916"/>
    <w:p w:rsidR="00413916" w:rsidRDefault="00413916"/>
    <w:p w:rsidR="00413916" w:rsidRDefault="00413916"/>
    <w:p w:rsidR="00D83529" w:rsidRDefault="00D83529" w:rsidP="00D835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83529" w:rsidRDefault="00D83529" w:rsidP="00D83529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8524BE">
        <w:rPr>
          <w:sz w:val="28"/>
          <w:szCs w:val="28"/>
        </w:rPr>
        <w:t>несен Правительством Новгородской области</w:t>
      </w:r>
    </w:p>
    <w:p w:rsidR="00D83529" w:rsidRDefault="00D83529" w:rsidP="00D835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529" w:rsidRDefault="00D83529" w:rsidP="00D83529">
      <w:pPr>
        <w:pStyle w:val="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83529" w:rsidRDefault="00D83529" w:rsidP="00D83529">
      <w:pPr>
        <w:jc w:val="center"/>
        <w:rPr>
          <w:b/>
          <w:sz w:val="28"/>
          <w:szCs w:val="28"/>
        </w:rPr>
      </w:pPr>
    </w:p>
    <w:p w:rsidR="00D83529" w:rsidRDefault="00D83529" w:rsidP="00D83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D83529" w:rsidRDefault="00D83529" w:rsidP="00D83529">
      <w:pPr>
        <w:jc w:val="center"/>
        <w:rPr>
          <w:b/>
          <w:bCs/>
          <w:sz w:val="28"/>
          <w:szCs w:val="28"/>
        </w:rPr>
      </w:pPr>
    </w:p>
    <w:p w:rsidR="00D83529" w:rsidRDefault="00D83529" w:rsidP="00D835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ОБЛАСТНОЙ ЗАКОН</w:t>
      </w:r>
    </w:p>
    <w:p w:rsidR="00D83529" w:rsidRDefault="00D83529" w:rsidP="00D83529">
      <w:pPr>
        <w:jc w:val="center"/>
        <w:rPr>
          <w:sz w:val="28"/>
          <w:szCs w:val="28"/>
        </w:rPr>
      </w:pPr>
    </w:p>
    <w:p w:rsidR="00D83529" w:rsidRDefault="00D83529" w:rsidP="00D83529">
      <w:pPr>
        <w:jc w:val="center"/>
        <w:rPr>
          <w:rFonts w:eastAsia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2F1A">
        <w:rPr>
          <w:rFonts w:eastAsia="Arial" w:cs="Arial"/>
          <w:b/>
          <w:bCs/>
          <w:sz w:val="28"/>
          <w:szCs w:val="28"/>
        </w:rPr>
        <w:t xml:space="preserve">ОБ ИСПОЛНЕНИИ БЮДЖЕТА </w:t>
      </w:r>
      <w:r>
        <w:rPr>
          <w:rFonts w:eastAsia="Arial" w:cs="Arial"/>
          <w:b/>
          <w:bCs/>
          <w:sz w:val="28"/>
          <w:szCs w:val="28"/>
        </w:rPr>
        <w:t>ТЕРРИТОРИАЛЬНОГО ФОНДА ОБЯЗАТЕЛЬНОГО</w:t>
      </w:r>
      <w:r w:rsidRPr="00497C5A"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rFonts w:eastAsia="Arial" w:cs="Arial"/>
          <w:b/>
          <w:bCs/>
          <w:sz w:val="28"/>
          <w:szCs w:val="28"/>
        </w:rPr>
        <w:t xml:space="preserve">МЕДИЦИНСКОГО СТРАХОВАНИЯ НОВГОРОДСКОЙ ОБЛАСТИ ЗА 2015 ГОД </w:t>
      </w:r>
    </w:p>
    <w:p w:rsidR="00D83529" w:rsidRDefault="00D83529" w:rsidP="00D83529">
      <w:pPr>
        <w:jc w:val="center"/>
        <w:rPr>
          <w:sz w:val="28"/>
          <w:szCs w:val="28"/>
        </w:rPr>
      </w:pPr>
    </w:p>
    <w:p w:rsidR="00D83529" w:rsidRDefault="00D83529" w:rsidP="00D835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Принят областной Думой «____»____________2016 года</w:t>
      </w:r>
    </w:p>
    <w:p w:rsidR="00D83529" w:rsidRDefault="00D83529" w:rsidP="00D83529">
      <w:pPr>
        <w:pStyle w:val="ConsPlus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Статья 1</w:t>
      </w:r>
    </w:p>
    <w:p w:rsidR="00D83529" w:rsidRPr="00DF0825" w:rsidRDefault="00D83529" w:rsidP="00D835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3529" w:rsidRPr="00162F1A" w:rsidRDefault="00D83529" w:rsidP="00D83529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EF443D">
        <w:rPr>
          <w:rFonts w:ascii="Times New Roman" w:hAnsi="Times New Roman"/>
          <w:color w:val="000000"/>
          <w:sz w:val="28"/>
          <w:szCs w:val="28"/>
        </w:rPr>
        <w:t>Утвердить отчет об исполнении бюджета Территориального фонда обязательного медицинского страхования Новгородской области за 201</w:t>
      </w:r>
      <w:r w:rsidR="00334568" w:rsidRPr="00EF443D">
        <w:rPr>
          <w:rFonts w:ascii="Times New Roman" w:hAnsi="Times New Roman"/>
          <w:color w:val="000000"/>
          <w:sz w:val="28"/>
          <w:szCs w:val="28"/>
        </w:rPr>
        <w:t>5</w:t>
      </w:r>
      <w:r w:rsidRPr="00EF443D">
        <w:rPr>
          <w:rFonts w:ascii="Times New Roman" w:hAnsi="Times New Roman"/>
          <w:color w:val="000000"/>
          <w:sz w:val="28"/>
          <w:szCs w:val="28"/>
        </w:rPr>
        <w:t xml:space="preserve"> год по доходам в сумме </w:t>
      </w:r>
      <w:r w:rsidR="00EF443D" w:rsidRPr="00EF443D">
        <w:rPr>
          <w:rFonts w:ascii="Times New Roman" w:hAnsi="Times New Roman"/>
          <w:color w:val="1D1B11"/>
          <w:sz w:val="28"/>
          <w:szCs w:val="28"/>
        </w:rPr>
        <w:t>5350500,2</w:t>
      </w:r>
      <w:r w:rsidRPr="00EF443D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EF443D">
        <w:rPr>
          <w:rFonts w:ascii="Times New Roman" w:hAnsi="Times New Roman"/>
          <w:color w:val="000000"/>
          <w:sz w:val="28"/>
          <w:szCs w:val="28"/>
        </w:rPr>
        <w:t xml:space="preserve">тыс. рублей и </w:t>
      </w:r>
      <w:r w:rsidRPr="00162F1A">
        <w:rPr>
          <w:rFonts w:ascii="Times New Roman" w:hAnsi="Times New Roman"/>
          <w:color w:val="000000"/>
          <w:sz w:val="28"/>
          <w:szCs w:val="28"/>
        </w:rPr>
        <w:t xml:space="preserve">расходам в сумме </w:t>
      </w:r>
      <w:r w:rsidR="00EF443D" w:rsidRPr="00162F1A">
        <w:rPr>
          <w:rFonts w:ascii="Times New Roman" w:hAnsi="Times New Roman"/>
          <w:sz w:val="28"/>
          <w:szCs w:val="28"/>
        </w:rPr>
        <w:t xml:space="preserve">5369138,7 </w:t>
      </w:r>
      <w:r w:rsidRPr="00162F1A">
        <w:rPr>
          <w:rFonts w:ascii="Times New Roman" w:hAnsi="Times New Roman"/>
          <w:color w:val="000000"/>
          <w:sz w:val="28"/>
          <w:szCs w:val="28"/>
        </w:rPr>
        <w:t xml:space="preserve">тыс. рублей с превышением расходов над доходами в сумме </w:t>
      </w:r>
      <w:r w:rsidR="00162F1A" w:rsidRPr="00162F1A">
        <w:rPr>
          <w:rFonts w:ascii="Times New Roman" w:eastAsia="Arial CYR" w:hAnsi="Times New Roman" w:cs="Arial CYR"/>
          <w:sz w:val="28"/>
          <w:szCs w:val="28"/>
        </w:rPr>
        <w:t>18638,5</w:t>
      </w:r>
      <w:r w:rsidRPr="00162F1A">
        <w:rPr>
          <w:rFonts w:ascii="Times New Roman" w:hAnsi="Times New Roman"/>
          <w:color w:val="000000"/>
          <w:sz w:val="28"/>
          <w:szCs w:val="28"/>
        </w:rPr>
        <w:t xml:space="preserve"> тыс. рублей со следующими показателями:</w:t>
      </w:r>
    </w:p>
    <w:p w:rsidR="00D83529" w:rsidRPr="00DF0825" w:rsidRDefault="00D83529" w:rsidP="00D8352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825">
        <w:rPr>
          <w:rFonts w:ascii="Times New Roman" w:hAnsi="Times New Roman"/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Территориального 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фонда </w:t>
      </w:r>
      <w:r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Новгородской области по кодам классификации источников финансирования дефицитов бюджетов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за 201</w:t>
      </w:r>
      <w:r w:rsidR="00162F1A">
        <w:rPr>
          <w:rFonts w:ascii="Times New Roman" w:hAnsi="Times New Roman"/>
          <w:color w:val="000000"/>
          <w:sz w:val="28"/>
          <w:szCs w:val="28"/>
        </w:rPr>
        <w:t>5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1 к настоящему областному закону;</w:t>
      </w:r>
    </w:p>
    <w:p w:rsidR="00D83529" w:rsidRPr="00DF0825" w:rsidRDefault="00D83529" w:rsidP="00D8352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0825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Территориального 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фонда </w:t>
      </w:r>
      <w:r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Новгородской области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кодам классификации доходов бюджетов </w:t>
      </w:r>
      <w:r w:rsidRPr="00DF0825">
        <w:rPr>
          <w:rFonts w:ascii="Times New Roman" w:hAnsi="Times New Roman"/>
          <w:color w:val="000000"/>
          <w:sz w:val="28"/>
          <w:szCs w:val="28"/>
        </w:rPr>
        <w:t>за 201</w:t>
      </w:r>
      <w:r w:rsidR="00162F1A">
        <w:rPr>
          <w:rFonts w:ascii="Times New Roman" w:hAnsi="Times New Roman"/>
          <w:color w:val="000000"/>
          <w:sz w:val="28"/>
          <w:szCs w:val="28"/>
        </w:rPr>
        <w:t>5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2 к настоящему областному закону;</w:t>
      </w:r>
    </w:p>
    <w:p w:rsidR="00D83529" w:rsidRDefault="00D83529" w:rsidP="00D835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DF0825">
        <w:rPr>
          <w:rFonts w:ascii="Times New Roman" w:hAnsi="Times New Roman"/>
          <w:color w:val="000000"/>
          <w:sz w:val="28"/>
          <w:szCs w:val="28"/>
        </w:rPr>
        <w:t xml:space="preserve">3) структура расходов по разделам и подразделам, целевым статьям и видам расходов классификации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Территориального 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фонда </w:t>
      </w:r>
      <w:r>
        <w:rPr>
          <w:rFonts w:ascii="Times New Roman" w:hAnsi="Times New Roman"/>
          <w:color w:val="000000"/>
          <w:sz w:val="28"/>
          <w:szCs w:val="28"/>
        </w:rPr>
        <w:t>обязательного медицинского страхования Новгородской области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за 201</w:t>
      </w:r>
      <w:r w:rsidR="00162F1A">
        <w:rPr>
          <w:rFonts w:ascii="Times New Roman" w:hAnsi="Times New Roman"/>
          <w:color w:val="000000"/>
          <w:sz w:val="28"/>
          <w:szCs w:val="28"/>
        </w:rPr>
        <w:t>5</w:t>
      </w:r>
      <w:r w:rsidRPr="00DF0825">
        <w:rPr>
          <w:rFonts w:ascii="Times New Roman" w:hAnsi="Times New Roman"/>
          <w:color w:val="000000"/>
          <w:sz w:val="28"/>
          <w:szCs w:val="28"/>
        </w:rPr>
        <w:t xml:space="preserve"> год согласно приложению 3 к настоящему областному</w:t>
      </w:r>
      <w:r w:rsidRPr="000A07C9">
        <w:rPr>
          <w:rFonts w:ascii="Times New Roman" w:hAnsi="Times New Roman" w:cs="Arial"/>
          <w:color w:val="000000"/>
          <w:sz w:val="28"/>
          <w:szCs w:val="28"/>
        </w:rPr>
        <w:t xml:space="preserve"> закону.</w:t>
      </w:r>
    </w:p>
    <w:p w:rsidR="00D83529" w:rsidRPr="000A07C9" w:rsidRDefault="00D83529" w:rsidP="00D83529">
      <w:pPr>
        <w:pStyle w:val="ConsPlusNormal"/>
        <w:tabs>
          <w:tab w:val="left" w:pos="993"/>
        </w:tabs>
        <w:ind w:firstLine="709"/>
        <w:jc w:val="both"/>
        <w:rPr>
          <w:rFonts w:cs="Arial"/>
          <w:b/>
          <w:bCs/>
          <w:sz w:val="28"/>
          <w:szCs w:val="28"/>
        </w:rPr>
      </w:pPr>
    </w:p>
    <w:p w:rsidR="00D83529" w:rsidRDefault="00D83529" w:rsidP="00D83529">
      <w:pPr>
        <w:autoSpaceDE w:val="0"/>
        <w:ind w:firstLine="71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Статья 2  </w:t>
      </w:r>
    </w:p>
    <w:p w:rsidR="00D83529" w:rsidRDefault="00D83529" w:rsidP="00D83529">
      <w:pPr>
        <w:autoSpaceDE w:val="0"/>
        <w:ind w:firstLine="713"/>
        <w:jc w:val="both"/>
        <w:rPr>
          <w:rFonts w:eastAsia="Arial" w:cs="Arial"/>
          <w:sz w:val="28"/>
          <w:szCs w:val="28"/>
        </w:rPr>
      </w:pPr>
    </w:p>
    <w:p w:rsidR="00D83529" w:rsidRDefault="00D83529" w:rsidP="00D83529">
      <w:pPr>
        <w:autoSpaceDE w:val="0"/>
        <w:ind w:firstLine="71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D83529" w:rsidRDefault="00D83529" w:rsidP="00D83529">
      <w:pPr>
        <w:autoSpaceDE w:val="0"/>
        <w:ind w:firstLine="713"/>
        <w:jc w:val="both"/>
        <w:rPr>
          <w:sz w:val="28"/>
          <w:szCs w:val="28"/>
        </w:rPr>
      </w:pPr>
    </w:p>
    <w:p w:rsidR="00D83529" w:rsidRPr="00973F00" w:rsidRDefault="00D83529" w:rsidP="00D8352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73F00">
        <w:rPr>
          <w:rFonts w:ascii="Times New Roman" w:hAnsi="Times New Roman" w:cs="Times New Roman"/>
          <w:sz w:val="28"/>
          <w:szCs w:val="28"/>
        </w:rPr>
        <w:t xml:space="preserve">Губернатор Новгородской  области    </w:t>
      </w:r>
      <w:r w:rsidRPr="00973F00">
        <w:rPr>
          <w:rFonts w:ascii="Times New Roman" w:hAnsi="Times New Roman" w:cs="Times New Roman"/>
          <w:sz w:val="28"/>
          <w:szCs w:val="28"/>
        </w:rPr>
        <w:tab/>
      </w:r>
      <w:r w:rsidRPr="00973F00">
        <w:rPr>
          <w:rFonts w:ascii="Times New Roman" w:hAnsi="Times New Roman" w:cs="Times New Roman"/>
          <w:sz w:val="28"/>
          <w:szCs w:val="28"/>
        </w:rPr>
        <w:tab/>
      </w:r>
      <w:r w:rsidRPr="00973F00">
        <w:rPr>
          <w:rFonts w:ascii="Times New Roman" w:hAnsi="Times New Roman" w:cs="Times New Roman"/>
          <w:sz w:val="28"/>
          <w:szCs w:val="28"/>
        </w:rPr>
        <w:tab/>
      </w:r>
      <w:r w:rsidRPr="00973F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F00">
        <w:rPr>
          <w:rFonts w:ascii="Times New Roman" w:hAnsi="Times New Roman" w:cs="Times New Roman"/>
          <w:sz w:val="28"/>
          <w:szCs w:val="28"/>
        </w:rPr>
        <w:t>С.Г. Митин</w:t>
      </w:r>
    </w:p>
    <w:p w:rsidR="00D83529" w:rsidRDefault="00D83529" w:rsidP="00D83529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D83529" w:rsidRDefault="00D83529" w:rsidP="00D83529">
      <w:pPr>
        <w:pStyle w:val="Default"/>
        <w:rPr>
          <w:rFonts w:ascii="Times New Roman" w:hAnsi="Times New Roman"/>
          <w:sz w:val="28"/>
          <w:szCs w:val="28"/>
        </w:rPr>
      </w:pPr>
    </w:p>
    <w:p w:rsidR="00D83529" w:rsidRDefault="00D83529" w:rsidP="00D83529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3926ED" w:rsidRDefault="00D83529" w:rsidP="00D83529"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413916" w:rsidRDefault="00413916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13916" w:rsidRDefault="00413916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13916" w:rsidRDefault="00413916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областному закону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Территориального фонда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области за 2015 год»</w:t>
      </w:r>
    </w:p>
    <w:p w:rsidR="00334568" w:rsidRDefault="00334568" w:rsidP="003345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568" w:rsidRDefault="00334568" w:rsidP="0033456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 БЮДЖЕТА ТЕРРИТОРИАЛЬНОГО ФОНДА ОБЯЗАТЕЛЬНОГО МЕДИЦИНСКОГО СТРАХОВАНИЯ НОВГОРОДСКОЙ ОБЛАСТИ ПО КОДАМ КЛАССИФИКАЦИИ ИСТОЧНИКОВ ФИНАНСИРОВАНИЯ ДЕФИЦИТОВ БЮДЖЕТОВ ЗА 2015 ГОД</w:t>
      </w:r>
    </w:p>
    <w:p w:rsidR="00334568" w:rsidRPr="000F551C" w:rsidRDefault="00334568" w:rsidP="00334568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34568" w:rsidRPr="00222E2F" w:rsidRDefault="00334568" w:rsidP="00334568">
      <w:pPr>
        <w:ind w:firstLine="54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222E2F">
        <w:t>(тыс.</w:t>
      </w:r>
      <w:r>
        <w:t xml:space="preserve"> </w:t>
      </w:r>
      <w:r w:rsidRPr="00222E2F">
        <w:t>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4821"/>
        <w:gridCol w:w="3260"/>
        <w:gridCol w:w="1558"/>
      </w:tblGrid>
      <w:tr w:rsidR="00334568" w:rsidRPr="00AD0EAE" w:rsidTr="00413916">
        <w:trPr>
          <w:trHeight w:val="946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1558" w:type="dxa"/>
            <w:vAlign w:val="center"/>
          </w:tcPr>
          <w:p w:rsidR="00334568" w:rsidRPr="00D03B6B" w:rsidRDefault="00334568" w:rsidP="000359FF">
            <w:pPr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Кассовое исполнение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1</w:t>
            </w:r>
          </w:p>
        </w:tc>
        <w:tc>
          <w:tcPr>
            <w:tcW w:w="3260" w:type="dxa"/>
            <w:vAlign w:val="center"/>
          </w:tcPr>
          <w:p w:rsidR="00334568" w:rsidRDefault="00334568" w:rsidP="000359FF">
            <w:pPr>
              <w:snapToGrid w:val="0"/>
              <w:ind w:hanging="93"/>
              <w:jc w:val="center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2</w:t>
            </w:r>
          </w:p>
        </w:tc>
        <w:tc>
          <w:tcPr>
            <w:tcW w:w="1558" w:type="dxa"/>
            <w:vAlign w:val="center"/>
          </w:tcPr>
          <w:p w:rsidR="00334568" w:rsidRDefault="00334568" w:rsidP="000359FF">
            <w:pPr>
              <w:snapToGrid w:val="0"/>
              <w:jc w:val="center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3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000 01 00 00 00 00 0000 000</w:t>
            </w:r>
          </w:p>
        </w:tc>
        <w:tc>
          <w:tcPr>
            <w:tcW w:w="1558" w:type="dxa"/>
            <w:vAlign w:val="center"/>
          </w:tcPr>
          <w:p w:rsidR="00334568" w:rsidRPr="00F16D22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18638,5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000 01 05 00 00 00 0000 000</w:t>
            </w:r>
          </w:p>
        </w:tc>
        <w:tc>
          <w:tcPr>
            <w:tcW w:w="1558" w:type="dxa"/>
            <w:vAlign w:val="center"/>
          </w:tcPr>
          <w:p w:rsidR="00334568" w:rsidRPr="00123C5F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18638,5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000 01 05 02 00 00 0000 500</w:t>
            </w:r>
          </w:p>
        </w:tc>
        <w:tc>
          <w:tcPr>
            <w:tcW w:w="1558" w:type="dxa"/>
            <w:vAlign w:val="center"/>
          </w:tcPr>
          <w:p w:rsidR="00334568" w:rsidRPr="00AC6A6A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-5350500,2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000 01 05 02 01 00 0000 510</w:t>
            </w:r>
          </w:p>
        </w:tc>
        <w:tc>
          <w:tcPr>
            <w:tcW w:w="1558" w:type="dxa"/>
            <w:vAlign w:val="center"/>
          </w:tcPr>
          <w:p w:rsidR="00334568" w:rsidRPr="00AC6A6A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-5350500,2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395 01 05 02 01 09 0000 510</w:t>
            </w:r>
          </w:p>
        </w:tc>
        <w:tc>
          <w:tcPr>
            <w:tcW w:w="1558" w:type="dxa"/>
            <w:vAlign w:val="center"/>
          </w:tcPr>
          <w:p w:rsidR="00334568" w:rsidRPr="00AC6A6A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-5350500,2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000 01 05 02 00 00 0000 600</w:t>
            </w:r>
          </w:p>
        </w:tc>
        <w:tc>
          <w:tcPr>
            <w:tcW w:w="1558" w:type="dxa"/>
            <w:vAlign w:val="center"/>
          </w:tcPr>
          <w:p w:rsidR="00334568" w:rsidRPr="00AC6A6A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5369138,7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000 01 05 02 01 00 0000 610</w:t>
            </w:r>
          </w:p>
        </w:tc>
        <w:tc>
          <w:tcPr>
            <w:tcW w:w="1558" w:type="dxa"/>
            <w:vAlign w:val="center"/>
          </w:tcPr>
          <w:p w:rsidR="00334568" w:rsidRPr="00AC6A6A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5369138,7</w:t>
            </w:r>
          </w:p>
        </w:tc>
      </w:tr>
      <w:tr w:rsidR="00334568" w:rsidRPr="00AD0EAE" w:rsidTr="00413916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821" w:type="dxa"/>
            <w:vAlign w:val="center"/>
          </w:tcPr>
          <w:p w:rsidR="00334568" w:rsidRPr="00AD0EAE" w:rsidRDefault="00334568" w:rsidP="000359FF">
            <w:pPr>
              <w:tabs>
                <w:tab w:val="left" w:pos="1555"/>
              </w:tabs>
              <w:snapToGrid w:val="0"/>
              <w:rPr>
                <w:rFonts w:eastAsia="Courier New" w:cs="Courier New"/>
              </w:rPr>
            </w:pPr>
            <w:r w:rsidRPr="00AD0EAE">
              <w:rPr>
                <w:rFonts w:eastAsia="Courier New" w:cs="Courier New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3260" w:type="dxa"/>
            <w:vAlign w:val="center"/>
          </w:tcPr>
          <w:p w:rsidR="00334568" w:rsidRPr="00AD0EAE" w:rsidRDefault="00334568" w:rsidP="000359FF">
            <w:pPr>
              <w:snapToGrid w:val="0"/>
              <w:ind w:hanging="93"/>
              <w:rPr>
                <w:rFonts w:eastAsia="Courier New" w:cs="Courier New"/>
              </w:rPr>
            </w:pPr>
            <w:r>
              <w:rPr>
                <w:rFonts w:eastAsia="Courier New" w:cs="Courier New"/>
              </w:rPr>
              <w:t>395 01 05 02 01 09 0000 610</w:t>
            </w:r>
          </w:p>
        </w:tc>
        <w:tc>
          <w:tcPr>
            <w:tcW w:w="1558" w:type="dxa"/>
            <w:vAlign w:val="center"/>
          </w:tcPr>
          <w:p w:rsidR="00334568" w:rsidRPr="00AC6A6A" w:rsidRDefault="00334568" w:rsidP="000359FF">
            <w:pPr>
              <w:snapToGrid w:val="0"/>
              <w:jc w:val="right"/>
              <w:rPr>
                <w:rFonts w:eastAsia="Arial CYR" w:cs="Arial CYR"/>
              </w:rPr>
            </w:pPr>
            <w:r>
              <w:rPr>
                <w:rFonts w:eastAsia="Arial CYR" w:cs="Arial CYR"/>
              </w:rPr>
              <w:t>5369138,7</w:t>
            </w:r>
          </w:p>
        </w:tc>
      </w:tr>
    </w:tbl>
    <w:p w:rsidR="00334568" w:rsidRDefault="00334568" w:rsidP="00334568">
      <w:pPr>
        <w:pStyle w:val="ConsPlusNormal"/>
        <w:jc w:val="right"/>
      </w:pPr>
    </w:p>
    <w:p w:rsidR="00334568" w:rsidRDefault="00334568" w:rsidP="00334568">
      <w:pPr>
        <w:pStyle w:val="ConsPlusNormal"/>
        <w:jc w:val="right"/>
      </w:pPr>
    </w:p>
    <w:p w:rsidR="00334568" w:rsidRDefault="00334568" w:rsidP="00334568">
      <w:pPr>
        <w:pStyle w:val="ConsPlusNormal"/>
        <w:jc w:val="right"/>
      </w:pPr>
    </w:p>
    <w:p w:rsidR="00163489" w:rsidRDefault="00163489" w:rsidP="00163489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63489" w:rsidRDefault="00163489" w:rsidP="00163489">
      <w:pPr>
        <w:pStyle w:val="Default"/>
        <w:rPr>
          <w:rFonts w:ascii="Times New Roman" w:hAnsi="Times New Roman"/>
          <w:sz w:val="28"/>
          <w:szCs w:val="28"/>
        </w:rPr>
      </w:pPr>
    </w:p>
    <w:p w:rsidR="00163489" w:rsidRDefault="00163489" w:rsidP="00163489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163489" w:rsidRDefault="00163489" w:rsidP="00163489"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334568" w:rsidRDefault="00334568" w:rsidP="00334568">
      <w:pPr>
        <w:pStyle w:val="ConsPlusNormal"/>
        <w:jc w:val="right"/>
      </w:pPr>
    </w:p>
    <w:p w:rsidR="00334568" w:rsidRDefault="00334568" w:rsidP="00334568">
      <w:pPr>
        <w:pStyle w:val="ConsPlusNormal"/>
        <w:jc w:val="right"/>
      </w:pPr>
    </w:p>
    <w:p w:rsidR="00334568" w:rsidRDefault="00334568" w:rsidP="00334568">
      <w:pPr>
        <w:pStyle w:val="ConsPlusNormal"/>
        <w:jc w:val="right"/>
      </w:pPr>
    </w:p>
    <w:p w:rsidR="00334568" w:rsidRDefault="00334568" w:rsidP="00334568">
      <w:pPr>
        <w:pStyle w:val="ConsPlusNormal"/>
        <w:jc w:val="right"/>
      </w:pPr>
    </w:p>
    <w:p w:rsidR="00334568" w:rsidRDefault="00334568" w:rsidP="00334568">
      <w:pPr>
        <w:pStyle w:val="ConsPlusNormal"/>
        <w:jc w:val="right"/>
      </w:pPr>
    </w:p>
    <w:p w:rsidR="00413916" w:rsidRDefault="00413916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13916" w:rsidRDefault="00413916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13916" w:rsidRDefault="00413916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34568" w:rsidRDefault="00334568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34568" w:rsidRDefault="00334568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областному закону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Территориального фонда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области за 2015 год»</w:t>
      </w:r>
    </w:p>
    <w:p w:rsidR="00334568" w:rsidRDefault="00334568" w:rsidP="003345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4568" w:rsidRDefault="00334568" w:rsidP="00334568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ДОХОДЫ БЮДЖЕТА ТЕРРИТОРИАЛЬНОГО</w:t>
      </w:r>
    </w:p>
    <w:p w:rsidR="00334568" w:rsidRDefault="00334568" w:rsidP="00334568">
      <w:pPr>
        <w:pStyle w:val="ConsPlusTitle"/>
        <w:jc w:val="center"/>
        <w:rPr>
          <w:rFonts w:ascii="Times New Roman" w:eastAsia="Arial" w:hAnsi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ФОНДА ОБЯЗАТЕЛЬНОГО МЕДИЦИНСКОГО СТРАХОВАНИЯ НОВГОРОДСКОЙ ОБЛАСТИ ПО КОДАМ КЛАССИФИКАЦИИ ДОХОДОВ БЮДЖЕТОВ ЗА 2015 ГОД </w:t>
      </w:r>
    </w:p>
    <w:p w:rsidR="00334568" w:rsidRPr="00DA44F0" w:rsidRDefault="00334568" w:rsidP="0033456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A44F0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3119"/>
        <w:gridCol w:w="1417"/>
      </w:tblGrid>
      <w:tr w:rsidR="00334568" w:rsidTr="00413916">
        <w:trPr>
          <w:cantSplit/>
          <w:trHeight w:val="480"/>
        </w:trPr>
        <w:tc>
          <w:tcPr>
            <w:tcW w:w="5103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Российской Федерации         </w:t>
            </w:r>
          </w:p>
        </w:tc>
        <w:tc>
          <w:tcPr>
            <w:tcW w:w="1417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334568" w:rsidTr="00413916">
        <w:trPr>
          <w:cantSplit/>
          <w:trHeight w:val="240"/>
        </w:trPr>
        <w:tc>
          <w:tcPr>
            <w:tcW w:w="5103" w:type="dxa"/>
          </w:tcPr>
          <w:p w:rsidR="00334568" w:rsidRDefault="00334568" w:rsidP="000359FF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34568" w:rsidRDefault="00334568" w:rsidP="000359FF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4568" w:rsidTr="00413916">
        <w:trPr>
          <w:cantSplit/>
          <w:trHeight w:val="312"/>
        </w:trPr>
        <w:tc>
          <w:tcPr>
            <w:tcW w:w="510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000 1 00 00000 00 0000 000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2630,7</w:t>
            </w:r>
          </w:p>
        </w:tc>
      </w:tr>
      <w:tr w:rsidR="00334568" w:rsidTr="00413916">
        <w:trPr>
          <w:cantSplit/>
          <w:trHeight w:val="564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bCs/>
                <w:color w:val="1D1B11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000 1 13 00000 00 0000 000</w:t>
            </w:r>
          </w:p>
        </w:tc>
        <w:tc>
          <w:tcPr>
            <w:tcW w:w="1417" w:type="dxa"/>
          </w:tcPr>
          <w:p w:rsidR="00334568" w:rsidRPr="00924C65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236,3</w:t>
            </w:r>
          </w:p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34568" w:rsidTr="00413916">
        <w:trPr>
          <w:cantSplit/>
          <w:trHeight w:val="860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395 1 13 02999 09 0000 130</w:t>
            </w:r>
          </w:p>
        </w:tc>
        <w:tc>
          <w:tcPr>
            <w:tcW w:w="1417" w:type="dxa"/>
          </w:tcPr>
          <w:p w:rsidR="00334568" w:rsidRPr="00924C65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236,3</w:t>
            </w:r>
          </w:p>
        </w:tc>
      </w:tr>
      <w:tr w:rsidR="00334568" w:rsidTr="00413916">
        <w:trPr>
          <w:cantSplit/>
          <w:trHeight w:val="314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000 1 16 00000 00 0000 000</w:t>
            </w:r>
          </w:p>
        </w:tc>
        <w:tc>
          <w:tcPr>
            <w:tcW w:w="1417" w:type="dxa"/>
          </w:tcPr>
          <w:p w:rsidR="00334568" w:rsidRPr="0017335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2369,9</w:t>
            </w:r>
          </w:p>
        </w:tc>
      </w:tr>
      <w:tr w:rsidR="00334568" w:rsidTr="00413916">
        <w:trPr>
          <w:cantSplit/>
          <w:trHeight w:val="508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Денежные взыскания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(штрафы) з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а нарушение законодательства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Российской Федерации о госуд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арственных внебюджетных фондах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и о конкретных видах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обязательного социального страхования, бюджетног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о законодательства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части бюджетов территориальных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фондов обязательного медицинского страхования) 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395 1 16 20040 09 0000 140</w:t>
            </w:r>
          </w:p>
        </w:tc>
        <w:tc>
          <w:tcPr>
            <w:tcW w:w="1417" w:type="dxa"/>
          </w:tcPr>
          <w:p w:rsidR="00334568" w:rsidRPr="0017335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1022,7</w:t>
            </w:r>
          </w:p>
        </w:tc>
      </w:tr>
      <w:tr w:rsidR="00334568" w:rsidTr="00413916">
        <w:trPr>
          <w:cantSplit/>
          <w:trHeight w:val="684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Денежные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взыскания  (штрафы) и иные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суммы, взы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скиваемые  с лиц, виновных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 соверше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нии преступлений, и в возмещение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ущерба имуществу,  зачисляемые в бюджеты территориальных  фондов обязательного медицинского страхования          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395 1 16 21090 09 0000 140</w:t>
            </w:r>
          </w:p>
        </w:tc>
        <w:tc>
          <w:tcPr>
            <w:tcW w:w="1417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39,8</w:t>
            </w:r>
          </w:p>
        </w:tc>
      </w:tr>
      <w:tr w:rsidR="00334568" w:rsidTr="00413916">
        <w:trPr>
          <w:cantSplit/>
          <w:trHeight w:val="1709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Денежные 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зыскания,  налагаемые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 возмеще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ние ущерба, причиненного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 р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езультате  незаконного или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нецелевого использования  бюджетных средств (в части территориальных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фондов обязательного медицинског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о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страхования) 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395 1 16 32000 09 0000 140</w:t>
            </w:r>
          </w:p>
        </w:tc>
        <w:tc>
          <w:tcPr>
            <w:tcW w:w="1417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1307,4</w:t>
            </w:r>
          </w:p>
        </w:tc>
      </w:tr>
      <w:tr w:rsidR="00334568" w:rsidTr="00413916">
        <w:trPr>
          <w:cantSplit/>
          <w:trHeight w:val="307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  <w:lang w:val="en-US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000 1 17 00000 00 0000 000</w:t>
            </w:r>
          </w:p>
        </w:tc>
        <w:tc>
          <w:tcPr>
            <w:tcW w:w="1417" w:type="dxa"/>
          </w:tcPr>
          <w:p w:rsidR="00334568" w:rsidRPr="00091591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24,5</w:t>
            </w:r>
          </w:p>
        </w:tc>
      </w:tr>
      <w:tr w:rsidR="00334568" w:rsidTr="00413916">
        <w:trPr>
          <w:cantSplit/>
          <w:trHeight w:val="307"/>
        </w:trPr>
        <w:tc>
          <w:tcPr>
            <w:tcW w:w="5103" w:type="dxa"/>
          </w:tcPr>
          <w:p w:rsidR="00334568" w:rsidRPr="008E3206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395 1 17 01090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09 0000 180</w:t>
            </w:r>
          </w:p>
        </w:tc>
        <w:tc>
          <w:tcPr>
            <w:tcW w:w="1417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-2,5</w:t>
            </w:r>
          </w:p>
        </w:tc>
      </w:tr>
      <w:tr w:rsidR="00334568" w:rsidTr="00413916">
        <w:trPr>
          <w:cantSplit/>
          <w:trHeight w:val="249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395 1 17 06040 09 0000 180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27,0</w:t>
            </w:r>
          </w:p>
        </w:tc>
      </w:tr>
      <w:tr w:rsidR="00334568" w:rsidTr="00413916">
        <w:trPr>
          <w:cantSplit/>
          <w:trHeight w:val="249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000 2 00 00000 00 0000 000</w:t>
            </w:r>
          </w:p>
        </w:tc>
        <w:tc>
          <w:tcPr>
            <w:tcW w:w="1417" w:type="dxa"/>
          </w:tcPr>
          <w:p w:rsidR="00334568" w:rsidRPr="00FE219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5347869,5</w:t>
            </w:r>
          </w:p>
        </w:tc>
      </w:tr>
      <w:tr w:rsidR="00334568" w:rsidTr="00413916">
        <w:trPr>
          <w:cantSplit/>
          <w:trHeight w:val="530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000 2 02 05000 00 0000 151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5373760,2</w:t>
            </w:r>
          </w:p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34568" w:rsidTr="00413916">
        <w:trPr>
          <w:cantSplit/>
          <w:trHeight w:val="304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Средства бюджетов субъектов Российской Федерации, передаваемые бюджетам государственных внебюджетных фондо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в 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000 2 02 05200 00 0000 151</w:t>
            </w:r>
          </w:p>
        </w:tc>
        <w:tc>
          <w:tcPr>
            <w:tcW w:w="1417" w:type="dxa"/>
          </w:tcPr>
          <w:p w:rsidR="00334568" w:rsidRPr="001F5386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17785,0</w:t>
            </w:r>
          </w:p>
        </w:tc>
      </w:tr>
      <w:tr w:rsidR="00334568" w:rsidTr="00413916">
        <w:trPr>
          <w:cantSplit/>
          <w:trHeight w:val="598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го страхования на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фин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ансовое обеспечение дополнительных видов и условий оказания медицинской помощи, не установленной базовой программой обязательного медицинского страхования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395 2 02 05203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09 0000 151</w:t>
            </w:r>
          </w:p>
        </w:tc>
        <w:tc>
          <w:tcPr>
            <w:tcW w:w="1417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17785,0</w:t>
            </w:r>
          </w:p>
        </w:tc>
      </w:tr>
      <w:tr w:rsidR="00334568" w:rsidTr="00413916">
        <w:trPr>
          <w:cantSplit/>
          <w:trHeight w:val="840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Средства Федерального фонда обязательного  медицинского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страхования, передаваемые бюджетам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территориальных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фондов обязательного медицинского страхования 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395 2 02 05800 09 0000 151</w:t>
            </w:r>
          </w:p>
        </w:tc>
        <w:tc>
          <w:tcPr>
            <w:tcW w:w="1417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5257058,9</w:t>
            </w:r>
          </w:p>
        </w:tc>
      </w:tr>
      <w:tr w:rsidR="00334568" w:rsidTr="00413916">
        <w:trPr>
          <w:cantSplit/>
          <w:trHeight w:val="1373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Субвенции бюджетам территориальных фондов обязательного медицинского 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395 2 02 05812 09 0000 151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5213907,2</w:t>
            </w:r>
          </w:p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34568" w:rsidTr="00413916">
        <w:trPr>
          <w:cantSplit/>
          <w:trHeight w:val="1055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395 2 02 05813 09 0000 151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9000,0</w:t>
            </w:r>
          </w:p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34568" w:rsidTr="00413916">
        <w:trPr>
          <w:cantSplit/>
          <w:trHeight w:val="802"/>
        </w:trPr>
        <w:tc>
          <w:tcPr>
            <w:tcW w:w="510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311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395 2 02 05815 09 0000 151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34151,7</w:t>
            </w:r>
          </w:p>
        </w:tc>
      </w:tr>
      <w:tr w:rsidR="00334568" w:rsidTr="00413916">
        <w:trPr>
          <w:cantSplit/>
          <w:trHeight w:val="802"/>
        </w:trPr>
        <w:tc>
          <w:tcPr>
            <w:tcW w:w="510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Прочие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395 2 02 05999 09 0000 151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98916,3</w:t>
            </w:r>
          </w:p>
        </w:tc>
      </w:tr>
      <w:tr w:rsidR="00334568" w:rsidTr="00413916">
        <w:trPr>
          <w:cantSplit/>
          <w:trHeight w:val="1200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395 2 18 06040 09 0000 151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839,0</w:t>
            </w:r>
          </w:p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34568" w:rsidTr="00413916">
        <w:trPr>
          <w:cantSplit/>
          <w:trHeight w:val="868"/>
        </w:trPr>
        <w:tc>
          <w:tcPr>
            <w:tcW w:w="5103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Возврат остатков субсидий, субвенций и иных межбюджетн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ых трансфертов, имеющих целевое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назначение, прошлых лет в бюджет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Федерального фонда обязательного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медицинского страхования из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бюджетов территориальных фондов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обязательного медицинского</w:t>
            </w:r>
            <w:r>
              <w:rPr>
                <w:rFonts w:ascii="Times New Roman" w:hAnsi="Times New Roman"/>
                <w:color w:val="1D1B11"/>
                <w:sz w:val="24"/>
                <w:szCs w:val="24"/>
              </w:rPr>
              <w:t xml:space="preserve"> </w:t>
            </w: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страхования</w:t>
            </w:r>
          </w:p>
        </w:tc>
        <w:tc>
          <w:tcPr>
            <w:tcW w:w="3119" w:type="dxa"/>
          </w:tcPr>
          <w:p w:rsidR="00334568" w:rsidRPr="00503FBD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503FBD">
              <w:rPr>
                <w:rFonts w:ascii="Times New Roman" w:hAnsi="Times New Roman"/>
                <w:color w:val="1D1B11"/>
                <w:sz w:val="24"/>
                <w:szCs w:val="24"/>
              </w:rPr>
              <w:t>395 2 19 06080 09 0000 151</w:t>
            </w:r>
          </w:p>
        </w:tc>
        <w:tc>
          <w:tcPr>
            <w:tcW w:w="1417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-26729,7</w:t>
            </w:r>
          </w:p>
          <w:p w:rsidR="00334568" w:rsidRPr="00503FBD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  <w:tr w:rsidR="00334568" w:rsidRPr="00D05980" w:rsidTr="00413916">
        <w:trPr>
          <w:cantSplit/>
          <w:trHeight w:val="324"/>
        </w:trPr>
        <w:tc>
          <w:tcPr>
            <w:tcW w:w="5103" w:type="dxa"/>
          </w:tcPr>
          <w:p w:rsidR="00334568" w:rsidRPr="00D05980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D05980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ВСЕГО ДОХОДОВ:</w:t>
            </w:r>
          </w:p>
        </w:tc>
        <w:tc>
          <w:tcPr>
            <w:tcW w:w="3119" w:type="dxa"/>
          </w:tcPr>
          <w:p w:rsidR="00334568" w:rsidRPr="00D05980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4568" w:rsidRPr="00D05980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b/>
                <w:color w:val="1D1B11"/>
                <w:sz w:val="24"/>
                <w:szCs w:val="24"/>
              </w:rPr>
            </w:pPr>
            <w:r w:rsidRPr="00D05980">
              <w:rPr>
                <w:rFonts w:ascii="Times New Roman" w:hAnsi="Times New Roman"/>
                <w:b/>
                <w:color w:val="1D1B11"/>
                <w:sz w:val="24"/>
                <w:szCs w:val="24"/>
              </w:rPr>
              <w:t>5350500,2</w:t>
            </w:r>
          </w:p>
        </w:tc>
      </w:tr>
    </w:tbl>
    <w:p w:rsidR="00163489" w:rsidRDefault="00163489" w:rsidP="00163489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63489" w:rsidRDefault="00163489" w:rsidP="00163489">
      <w:pPr>
        <w:pStyle w:val="Default"/>
        <w:rPr>
          <w:rFonts w:ascii="Times New Roman" w:hAnsi="Times New Roman"/>
          <w:sz w:val="28"/>
          <w:szCs w:val="28"/>
        </w:rPr>
      </w:pPr>
    </w:p>
    <w:p w:rsidR="00163489" w:rsidRDefault="00163489" w:rsidP="00163489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163489" w:rsidRDefault="00163489" w:rsidP="00163489"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334568" w:rsidRPr="00D05980" w:rsidRDefault="00334568" w:rsidP="00334568">
      <w:pPr>
        <w:pStyle w:val="ConsPlusNormal"/>
        <w:ind w:firstLine="540"/>
        <w:jc w:val="both"/>
        <w:rPr>
          <w:b/>
        </w:rPr>
      </w:pPr>
    </w:p>
    <w:p w:rsidR="00413916" w:rsidRDefault="00413916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413916" w:rsidRDefault="00413916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34568" w:rsidRDefault="00334568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334568" w:rsidRDefault="00334568" w:rsidP="0033456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областному закону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Территориального фонда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обязательного медицинского страхования </w:t>
      </w:r>
    </w:p>
    <w:p w:rsidR="00334568" w:rsidRDefault="00334568" w:rsidP="00334568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области за 2015 год»</w:t>
      </w:r>
    </w:p>
    <w:p w:rsidR="00334568" w:rsidRDefault="00334568" w:rsidP="00334568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</w:p>
    <w:p w:rsidR="00334568" w:rsidRDefault="00334568" w:rsidP="00334568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СТРУКТУРА РАСХОДОВ ПО РАЗДЕЛАМ</w:t>
      </w:r>
    </w:p>
    <w:p w:rsidR="00334568" w:rsidRDefault="00334568" w:rsidP="00334568">
      <w:pPr>
        <w:pStyle w:val="ConsPlusTitle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И ПОДРАЗДЕЛАМ, ЦЕЛЕВЫМ СТАТЬЯМ И ВИДАМ РАСХОДОВ</w:t>
      </w:r>
    </w:p>
    <w:p w:rsidR="00334568" w:rsidRDefault="00334568" w:rsidP="00334568">
      <w:pPr>
        <w:pStyle w:val="ConsPlusTitle"/>
        <w:jc w:val="center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КЛАССИФИКАЦИИ РАСХОДОВ  БЮДЖЕТА ТЕРРИТОРИАЛЬНОГО ФОНДА ОБЯЗАТЕЛЬНОГО МЕДИЦИНСКОГО СТРАХОВАНИЯ НОВГОРОДСКОЙ ОБЛАСТИ ЗА 2015 ГОД </w:t>
      </w:r>
      <w:r>
        <w:rPr>
          <w:rFonts w:ascii="Times New Roman" w:eastAsia="Courier New" w:hAnsi="Times New Roman"/>
          <w:sz w:val="28"/>
          <w:szCs w:val="28"/>
        </w:rPr>
        <w:t xml:space="preserve"> </w:t>
      </w:r>
    </w:p>
    <w:p w:rsidR="00334568" w:rsidRPr="007B0B6D" w:rsidRDefault="00334568" w:rsidP="00413916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B0B6D">
        <w:rPr>
          <w:rFonts w:ascii="Times New Roman" w:hAnsi="Times New Roman"/>
          <w:b w:val="0"/>
          <w:sz w:val="24"/>
          <w:szCs w:val="24"/>
        </w:rPr>
        <w:t>(тыс. рублей</w:t>
      </w:r>
      <w:r w:rsidRPr="007B0B6D">
        <w:rPr>
          <w:rFonts w:ascii="Times New Roman" w:hAnsi="Times New Roman"/>
          <w:b w:val="0"/>
          <w:sz w:val="28"/>
          <w:szCs w:val="28"/>
        </w:rPr>
        <w:t>)</w:t>
      </w:r>
    </w:p>
    <w:tbl>
      <w:tblPr>
        <w:tblW w:w="0" w:type="auto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3"/>
        <w:gridCol w:w="709"/>
        <w:gridCol w:w="530"/>
        <w:gridCol w:w="495"/>
        <w:gridCol w:w="1125"/>
        <w:gridCol w:w="543"/>
        <w:gridCol w:w="1345"/>
      </w:tblGrid>
      <w:tr w:rsidR="00334568" w:rsidTr="000359FF">
        <w:trPr>
          <w:cantSplit/>
          <w:trHeight w:val="240"/>
          <w:jc w:val="center"/>
        </w:trPr>
        <w:tc>
          <w:tcPr>
            <w:tcW w:w="4893" w:type="dxa"/>
            <w:vMerge w:val="restart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бюджетной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классификации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345" w:type="dxa"/>
            <w:vMerge w:val="restart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Кассовое исполнение </w:t>
            </w:r>
          </w:p>
        </w:tc>
      </w:tr>
      <w:tr w:rsidR="00334568" w:rsidTr="000359FF">
        <w:trPr>
          <w:cantSplit/>
          <w:trHeight w:val="606"/>
          <w:jc w:val="center"/>
        </w:trPr>
        <w:tc>
          <w:tcPr>
            <w:tcW w:w="4893" w:type="dxa"/>
            <w:vMerge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530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&lt;2&gt;</w:t>
            </w:r>
          </w:p>
        </w:tc>
        <w:tc>
          <w:tcPr>
            <w:tcW w:w="495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</w:t>
            </w:r>
            <w:r>
              <w:rPr>
                <w:rFonts w:ascii="Times New Roman" w:hAnsi="Times New Roman"/>
              </w:rPr>
              <w:t>&lt;3&gt;</w:t>
            </w:r>
          </w:p>
        </w:tc>
        <w:tc>
          <w:tcPr>
            <w:tcW w:w="1125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ЦСР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 xml:space="preserve">&lt;4&gt;   </w:t>
            </w:r>
          </w:p>
        </w:tc>
        <w:tc>
          <w:tcPr>
            <w:tcW w:w="543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</w:rPr>
              <w:t>&lt;5&gt;</w:t>
            </w:r>
          </w:p>
        </w:tc>
        <w:tc>
          <w:tcPr>
            <w:tcW w:w="1345" w:type="dxa"/>
            <w:vMerge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4568" w:rsidTr="000359FF">
        <w:trPr>
          <w:cantSplit/>
          <w:trHeight w:val="240"/>
          <w:jc w:val="center"/>
        </w:trPr>
        <w:tc>
          <w:tcPr>
            <w:tcW w:w="4893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30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95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125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   </w:t>
            </w:r>
          </w:p>
        </w:tc>
        <w:tc>
          <w:tcPr>
            <w:tcW w:w="543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345" w:type="dxa"/>
            <w:vAlign w:val="center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   </w:t>
            </w:r>
          </w:p>
        </w:tc>
      </w:tr>
      <w:tr w:rsidR="00334568" w:rsidTr="00413916">
        <w:trPr>
          <w:cantSplit/>
          <w:trHeight w:val="251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общегосударственные вопросы               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Pr="00936535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568" w:rsidTr="000359FF">
        <w:trPr>
          <w:cantSplit/>
          <w:trHeight w:val="48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73 2 0000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42452,3</w:t>
            </w:r>
          </w:p>
        </w:tc>
      </w:tr>
      <w:tr w:rsidR="00334568" w:rsidTr="000359FF">
        <w:trPr>
          <w:cantSplit/>
          <w:trHeight w:val="48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42452,3</w:t>
            </w:r>
          </w:p>
        </w:tc>
      </w:tr>
      <w:tr w:rsidR="00334568" w:rsidTr="000359FF">
        <w:trPr>
          <w:cantSplit/>
          <w:trHeight w:val="48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 выплаты персоналу в целях обеспечения выполнения функций государственными </w:t>
            </w:r>
            <w:r w:rsidRPr="001B1FA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28287,4</w:t>
            </w:r>
          </w:p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568" w:rsidTr="000359FF">
        <w:trPr>
          <w:cantSplit/>
          <w:trHeight w:val="48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13829,8</w:t>
            </w:r>
          </w:p>
        </w:tc>
      </w:tr>
      <w:tr w:rsidR="00334568" w:rsidTr="000359FF">
        <w:trPr>
          <w:cantSplit/>
          <w:trHeight w:val="298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335,1</w:t>
            </w:r>
          </w:p>
        </w:tc>
      </w:tr>
      <w:tr w:rsidR="00334568" w:rsidTr="00413916">
        <w:trPr>
          <w:cantSplit/>
          <w:trHeight w:val="198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251,1</w:t>
            </w:r>
          </w:p>
        </w:tc>
      </w:tr>
      <w:tr w:rsidR="00334568" w:rsidTr="000359FF">
        <w:trPr>
          <w:cantSplit/>
          <w:trHeight w:val="369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251,1</w:t>
            </w:r>
          </w:p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568" w:rsidTr="000359FF">
        <w:trPr>
          <w:cantSplit/>
          <w:trHeight w:val="369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251,1</w:t>
            </w:r>
          </w:p>
        </w:tc>
      </w:tr>
      <w:tr w:rsidR="00334568" w:rsidTr="000359FF">
        <w:trPr>
          <w:cantSplit/>
          <w:trHeight w:val="369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73 2 0059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251,1</w:t>
            </w:r>
          </w:p>
        </w:tc>
      </w:tr>
      <w:tr w:rsidR="00334568" w:rsidTr="00413916">
        <w:trPr>
          <w:cantSplit/>
          <w:trHeight w:val="288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5326435,3</w:t>
            </w:r>
          </w:p>
        </w:tc>
      </w:tr>
      <w:tr w:rsidR="00334568" w:rsidTr="000359FF">
        <w:trPr>
          <w:cantSplit/>
          <w:trHeight w:val="369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 в области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здравоохранения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5326435,3</w:t>
            </w:r>
          </w:p>
        </w:tc>
      </w:tr>
      <w:tr w:rsidR="00334568" w:rsidTr="000359FF">
        <w:trPr>
          <w:cantSplit/>
          <w:trHeight w:val="369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«Кадровое обеспечение системы здравоохранения Новгородской области» государственной программы Новгородской области «Развитие здравоохранения Новгородской области до 2020 года»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01 6 0000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8518,6</w:t>
            </w:r>
          </w:p>
        </w:tc>
      </w:tr>
      <w:tr w:rsidR="00334568" w:rsidTr="000359FF">
        <w:trPr>
          <w:cantSplit/>
          <w:trHeight w:val="369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единовременных выплат медицинским работникам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01 6 5136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8518,6</w:t>
            </w:r>
          </w:p>
        </w:tc>
      </w:tr>
      <w:tr w:rsidR="00334568" w:rsidTr="000359FF">
        <w:trPr>
          <w:cantSplit/>
          <w:trHeight w:val="369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01 6 5136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8518,6</w:t>
            </w:r>
          </w:p>
        </w:tc>
      </w:tr>
      <w:tr w:rsidR="00334568" w:rsidTr="000359FF">
        <w:trPr>
          <w:cantSplit/>
          <w:trHeight w:val="61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73 1 0000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5317916,7</w:t>
            </w:r>
          </w:p>
        </w:tc>
      </w:tr>
      <w:tr w:rsidR="00334568" w:rsidTr="000359FF">
        <w:trPr>
          <w:cantSplit/>
          <w:trHeight w:val="72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организации обязательного медицинского страхования за счет иных источников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73 1 2501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98858,1</w:t>
            </w:r>
          </w:p>
        </w:tc>
      </w:tr>
      <w:tr w:rsidR="00334568" w:rsidTr="00413916">
        <w:trPr>
          <w:cantSplit/>
          <w:trHeight w:val="475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73 1 2501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98858,1</w:t>
            </w:r>
          </w:p>
        </w:tc>
      </w:tr>
      <w:tr w:rsidR="00334568" w:rsidTr="000359FF">
        <w:trPr>
          <w:cantSplit/>
          <w:trHeight w:val="72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 внебюджетных фондов Российской Федерации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5167121,9</w:t>
            </w:r>
          </w:p>
        </w:tc>
      </w:tr>
      <w:tr w:rsidR="00334568" w:rsidTr="000359FF">
        <w:trPr>
          <w:cantSplit/>
          <w:trHeight w:val="50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4860579,2</w:t>
            </w:r>
          </w:p>
        </w:tc>
      </w:tr>
      <w:tr w:rsidR="00334568" w:rsidTr="000359FF">
        <w:trPr>
          <w:cantSplit/>
          <w:trHeight w:val="334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73 1 5093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306542,7</w:t>
            </w:r>
          </w:p>
        </w:tc>
      </w:tr>
      <w:tr w:rsidR="00334568" w:rsidTr="000359FF">
        <w:trPr>
          <w:cantSplit/>
          <w:trHeight w:val="72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дополнительное финансовое обеспечение территориальных программ обязательного медицинского страхования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 внебюджетных фондов Российской Федерации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73 1 5478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34151,7</w:t>
            </w:r>
          </w:p>
        </w:tc>
      </w:tr>
      <w:tr w:rsidR="00334568" w:rsidTr="000359FF">
        <w:trPr>
          <w:cantSplit/>
          <w:trHeight w:val="485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73 1 5478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34151,7</w:t>
            </w:r>
          </w:p>
        </w:tc>
      </w:tr>
      <w:tr w:rsidR="00334568" w:rsidTr="000359FF">
        <w:trPr>
          <w:cantSplit/>
          <w:trHeight w:val="720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скорой медицинской помощи в части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73 1 7601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17785,0</w:t>
            </w:r>
          </w:p>
        </w:tc>
      </w:tr>
      <w:tr w:rsidR="00334568" w:rsidTr="000359FF">
        <w:trPr>
          <w:cantSplit/>
          <w:trHeight w:val="512"/>
          <w:jc w:val="center"/>
        </w:trPr>
        <w:tc>
          <w:tcPr>
            <w:tcW w:w="489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73 1 7601</w:t>
            </w:r>
          </w:p>
        </w:tc>
        <w:tc>
          <w:tcPr>
            <w:tcW w:w="543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5" w:type="dxa"/>
          </w:tcPr>
          <w:p w:rsidR="00334568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17785,0</w:t>
            </w:r>
          </w:p>
        </w:tc>
      </w:tr>
      <w:tr w:rsidR="00334568" w:rsidTr="000359FF">
        <w:trPr>
          <w:cantSplit/>
          <w:trHeight w:val="240"/>
          <w:jc w:val="center"/>
        </w:trPr>
        <w:tc>
          <w:tcPr>
            <w:tcW w:w="4893" w:type="dxa"/>
          </w:tcPr>
          <w:p w:rsidR="00334568" w:rsidRPr="00416967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67">
              <w:rPr>
                <w:rFonts w:ascii="Times New Roman" w:hAnsi="Times New Roman"/>
                <w:b/>
                <w:sz w:val="24"/>
                <w:szCs w:val="24"/>
              </w:rPr>
              <w:t xml:space="preserve">ВСЕГО РАСХОДОВ:       </w:t>
            </w:r>
          </w:p>
        </w:tc>
        <w:tc>
          <w:tcPr>
            <w:tcW w:w="709" w:type="dxa"/>
          </w:tcPr>
          <w:p w:rsidR="00334568" w:rsidRPr="00416967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967">
              <w:rPr>
                <w:rFonts w:ascii="Times New Roman" w:hAnsi="Times New Roman"/>
                <w:b/>
                <w:sz w:val="24"/>
                <w:szCs w:val="24"/>
              </w:rPr>
              <w:t>395</w:t>
            </w:r>
          </w:p>
        </w:tc>
        <w:tc>
          <w:tcPr>
            <w:tcW w:w="530" w:type="dxa"/>
          </w:tcPr>
          <w:p w:rsidR="00334568" w:rsidRPr="00416967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334568" w:rsidRPr="00416967" w:rsidRDefault="00334568" w:rsidP="000359F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34568" w:rsidRPr="00416967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334568" w:rsidRPr="00416967" w:rsidRDefault="00334568" w:rsidP="000359FF">
            <w:pPr>
              <w:pStyle w:val="ConsPlusNormal"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334568" w:rsidRPr="00416967" w:rsidRDefault="00334568" w:rsidP="000359FF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6967">
              <w:rPr>
                <w:rFonts w:ascii="Times New Roman" w:hAnsi="Times New Roman"/>
                <w:b/>
                <w:sz w:val="24"/>
                <w:szCs w:val="24"/>
              </w:rPr>
              <w:t>5369138,7</w:t>
            </w:r>
          </w:p>
        </w:tc>
      </w:tr>
    </w:tbl>
    <w:p w:rsidR="00334568" w:rsidRDefault="00334568" w:rsidP="00334568">
      <w:pPr>
        <w:pStyle w:val="ConsPlusNormal"/>
        <w:ind w:firstLine="540"/>
        <w:jc w:val="both"/>
      </w:pPr>
    </w:p>
    <w:p w:rsidR="00334568" w:rsidRDefault="00334568" w:rsidP="00334568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334568" w:rsidRDefault="00334568" w:rsidP="003345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Код ведомственной классификации расходов бюджета территориального фонда ОМС.</w:t>
      </w:r>
    </w:p>
    <w:p w:rsidR="00334568" w:rsidRDefault="00334568" w:rsidP="003345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&lt;2&gt;, &lt;3&gt; Наименование разделов и подразделов функциональной классификации расходов бюджетов Российской Федерации.</w:t>
      </w:r>
    </w:p>
    <w:p w:rsidR="00334568" w:rsidRDefault="00334568" w:rsidP="003345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&lt;4&gt; Наименование целевых статей функциональной классификации расходов бюджетов Российской Федерации.</w:t>
      </w:r>
    </w:p>
    <w:p w:rsidR="00334568" w:rsidRDefault="00334568" w:rsidP="003345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&lt;5&gt; Наименование видов расходов функциональной классификации расходов бюджетов Российской Федерации.</w:t>
      </w:r>
    </w:p>
    <w:p w:rsidR="00334568" w:rsidRDefault="00334568" w:rsidP="00334568">
      <w:pPr>
        <w:autoSpaceDE w:val="0"/>
        <w:ind w:firstLine="540"/>
        <w:jc w:val="both"/>
      </w:pPr>
    </w:p>
    <w:p w:rsidR="00163489" w:rsidRDefault="00163489" w:rsidP="00163489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63489" w:rsidRDefault="00163489" w:rsidP="00163489">
      <w:pPr>
        <w:pStyle w:val="Default"/>
        <w:rPr>
          <w:rFonts w:ascii="Times New Roman" w:hAnsi="Times New Roman"/>
          <w:sz w:val="28"/>
          <w:szCs w:val="28"/>
        </w:rPr>
      </w:pPr>
    </w:p>
    <w:p w:rsidR="00163489" w:rsidRDefault="00163489" w:rsidP="00163489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163489" w:rsidRDefault="00163489" w:rsidP="00163489">
      <w:pPr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5F3F17">
      <w:pPr>
        <w:spacing w:line="240" w:lineRule="exact"/>
        <w:jc w:val="center"/>
        <w:rPr>
          <w:b/>
          <w:bCs/>
          <w:sz w:val="28"/>
          <w:szCs w:val="28"/>
        </w:rPr>
      </w:pPr>
    </w:p>
    <w:p w:rsidR="005F3F17" w:rsidRDefault="005F3F17" w:rsidP="005F3F17">
      <w:pPr>
        <w:spacing w:line="240" w:lineRule="exact"/>
        <w:jc w:val="center"/>
        <w:rPr>
          <w:b/>
          <w:bCs/>
          <w:sz w:val="28"/>
          <w:szCs w:val="28"/>
        </w:rPr>
      </w:pPr>
    </w:p>
    <w:p w:rsidR="005F3F17" w:rsidRDefault="005F3F17" w:rsidP="005F3F1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проекта областного закона </w:t>
      </w:r>
    </w:p>
    <w:p w:rsidR="005F3F17" w:rsidRDefault="005F3F17" w:rsidP="005F3F17">
      <w:pPr>
        <w:pStyle w:val="21"/>
        <w:spacing w:line="240" w:lineRule="exact"/>
        <w:ind w:right="13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исполнении бюджета Территориального фонда обязательного медицинского страхования Новгородской области за 2015 год»</w:t>
      </w:r>
    </w:p>
    <w:p w:rsidR="005F3F17" w:rsidRDefault="005F3F17" w:rsidP="005F3F17">
      <w:pPr>
        <w:jc w:val="center"/>
        <w:rPr>
          <w:sz w:val="28"/>
          <w:szCs w:val="28"/>
        </w:rPr>
      </w:pPr>
    </w:p>
    <w:p w:rsidR="005F3F17" w:rsidRDefault="005F3F17" w:rsidP="005F3F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0825">
        <w:rPr>
          <w:sz w:val="28"/>
          <w:szCs w:val="28"/>
        </w:rPr>
        <w:t>Принятие областного закона «Об исполнении бюджета Территориального фонда обязательного медицинского страхования Новгородской области за 201</w:t>
      </w:r>
      <w:r>
        <w:rPr>
          <w:sz w:val="28"/>
          <w:szCs w:val="28"/>
        </w:rPr>
        <w:t>5</w:t>
      </w:r>
      <w:r w:rsidRPr="00DF0825">
        <w:rPr>
          <w:sz w:val="28"/>
          <w:szCs w:val="28"/>
        </w:rPr>
        <w:t xml:space="preserve"> год» не потребует дополнительного финансирования.</w:t>
      </w:r>
    </w:p>
    <w:p w:rsidR="005F3F17" w:rsidRDefault="005F3F17" w:rsidP="005F3F17">
      <w:pPr>
        <w:jc w:val="center"/>
      </w:pPr>
    </w:p>
    <w:p w:rsidR="005F3F17" w:rsidRPr="005F3D18" w:rsidRDefault="005F3F17" w:rsidP="005F3F17">
      <w:pPr>
        <w:rPr>
          <w:sz w:val="28"/>
          <w:szCs w:val="28"/>
        </w:rPr>
      </w:pPr>
    </w:p>
    <w:p w:rsidR="005F3F17" w:rsidRDefault="005F3F17" w:rsidP="005F3F17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5F3F17" w:rsidRDefault="005F3F17" w:rsidP="005F3F17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F3F17" w:rsidRDefault="005F3F17" w:rsidP="005F3F1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правовых актов, подлежащих изменению в связи с принятием областного закона «Об исполнении бюджета Территориального фонда обязательного медицинского страхования Новгородской области за 2015 год»</w:t>
      </w:r>
    </w:p>
    <w:p w:rsidR="005F3F17" w:rsidRDefault="005F3F17" w:rsidP="005F3F17">
      <w:pPr>
        <w:jc w:val="both"/>
        <w:rPr>
          <w:b/>
          <w:sz w:val="28"/>
          <w:szCs w:val="28"/>
        </w:rPr>
      </w:pPr>
    </w:p>
    <w:p w:rsidR="005F3F17" w:rsidRDefault="005F3F17" w:rsidP="005F3F17">
      <w:pPr>
        <w:ind w:firstLine="72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Принятие областного закона «Об исполнении бюджета Территориального фонда обязательного медицинского страхования Новгородской области за 2015 год» </w:t>
      </w:r>
      <w:r>
        <w:rPr>
          <w:sz w:val="28"/>
          <w:szCs w:val="28"/>
          <w:shd w:val="clear" w:color="auto" w:fill="FFFFFF"/>
        </w:rPr>
        <w:t>не потребует внесения изменений в действующее законодательство.</w:t>
      </w:r>
    </w:p>
    <w:p w:rsidR="005F3F17" w:rsidRDefault="005F3F17" w:rsidP="005F3F17">
      <w:pPr>
        <w:jc w:val="both"/>
      </w:pPr>
    </w:p>
    <w:p w:rsidR="005F3F17" w:rsidRDefault="005F3F17" w:rsidP="005F3F17">
      <w:pPr>
        <w:rPr>
          <w:sz w:val="28"/>
          <w:szCs w:val="28"/>
        </w:rPr>
      </w:pPr>
    </w:p>
    <w:p w:rsidR="005F3F17" w:rsidRDefault="005F3F17" w:rsidP="005F3F17">
      <w:pPr>
        <w:spacing w:line="240" w:lineRule="exact"/>
        <w:ind w:right="-766"/>
        <w:rPr>
          <w:sz w:val="28"/>
          <w:szCs w:val="28"/>
        </w:rPr>
      </w:pPr>
      <w:r>
        <w:rPr>
          <w:sz w:val="28"/>
          <w:szCs w:val="28"/>
        </w:rPr>
        <w:t>Директор Территориального фонда обязательного</w:t>
      </w:r>
    </w:p>
    <w:p w:rsidR="005F3F17" w:rsidRDefault="005F3F17" w:rsidP="005F3F17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медицинского страхования Новгородской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И.О. Екимова</w:t>
      </w:r>
    </w:p>
    <w:p w:rsidR="005F3F17" w:rsidRDefault="005F3F17" w:rsidP="005F3F17">
      <w:pPr>
        <w:jc w:val="center"/>
        <w:rPr>
          <w:b/>
          <w:sz w:val="28"/>
          <w:szCs w:val="28"/>
        </w:rPr>
      </w:pPr>
    </w:p>
    <w:p w:rsidR="005F3F17" w:rsidRDefault="005F3F17" w:rsidP="005F3F17">
      <w:pPr>
        <w:ind w:firstLine="540"/>
        <w:jc w:val="both"/>
      </w:pPr>
    </w:p>
    <w:p w:rsidR="005F3F17" w:rsidRDefault="005F3F17" w:rsidP="005F3F17">
      <w:pPr>
        <w:ind w:firstLine="540"/>
        <w:jc w:val="both"/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5F3F17">
      <w:pPr>
        <w:spacing w:line="240" w:lineRule="exact"/>
        <w:jc w:val="center"/>
        <w:rPr>
          <w:b/>
          <w:sz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>
      <w:pPr>
        <w:rPr>
          <w:sz w:val="28"/>
          <w:szCs w:val="28"/>
        </w:rPr>
      </w:pPr>
    </w:p>
    <w:p w:rsidR="00A6159E" w:rsidRDefault="00A6159E" w:rsidP="005F3F17">
      <w:pPr>
        <w:jc w:val="center"/>
        <w:rPr>
          <w:b/>
          <w:sz w:val="28"/>
        </w:rPr>
      </w:pPr>
    </w:p>
    <w:p w:rsidR="005F3F17" w:rsidRDefault="005F3F17" w:rsidP="005F3F17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5F3F17" w:rsidRPr="005F3F17" w:rsidRDefault="005F3F17" w:rsidP="005F3F1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проекту областного закона </w:t>
      </w:r>
      <w:r>
        <w:rPr>
          <w:b/>
          <w:bCs/>
          <w:sz w:val="28"/>
          <w:szCs w:val="28"/>
        </w:rPr>
        <w:t xml:space="preserve">«Об исполнении бюджета </w:t>
      </w:r>
    </w:p>
    <w:p w:rsidR="005F3F17" w:rsidRDefault="005F3F17" w:rsidP="005F3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Территориального фонда обязательного медицинского страхования Новгородской области за 2015 год»</w:t>
      </w:r>
    </w:p>
    <w:p w:rsidR="005F3F17" w:rsidRDefault="005F3F17" w:rsidP="005F3F17">
      <w:pPr>
        <w:jc w:val="center"/>
        <w:rPr>
          <w:sz w:val="28"/>
          <w:szCs w:val="28"/>
        </w:rPr>
      </w:pP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«Об исполнении бюджета Территориального фонда обязательного медицинского страхования Новгородской области за 2015 год»    сформирован на основании законодательных актов и нормативно-методических документов по обязательному медицинскому страхованию по расходованию средств Территориального фонда обязательного медицинского страхования Новгородской области (далее – Фонд ОМС) в соответствии с  бюджетной классификацией.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Территориального фонда обязательного медицинского страхования Новгородской области на 2015 год принят и утвержден  областным законом  от 15.12.2014 № 677-03 «О бюджете Территориального фонда  обязательного медицинского страхования на 2015 год и на плановый период 2016 и 2017 годов» (в редакции областных законов Новгородской области от 29.0</w:t>
      </w:r>
      <w:r w:rsidRPr="00AA5AB6">
        <w:rPr>
          <w:sz w:val="28"/>
          <w:szCs w:val="28"/>
        </w:rPr>
        <w:t>6</w:t>
      </w:r>
      <w:r>
        <w:rPr>
          <w:sz w:val="28"/>
          <w:szCs w:val="28"/>
        </w:rPr>
        <w:t>.2015 № 793-ОЗ, от 25.0</w:t>
      </w:r>
      <w:r w:rsidRPr="00AA5AB6">
        <w:rPr>
          <w:sz w:val="28"/>
          <w:szCs w:val="28"/>
        </w:rPr>
        <w:t>9</w:t>
      </w:r>
      <w:r>
        <w:rPr>
          <w:sz w:val="28"/>
          <w:szCs w:val="28"/>
        </w:rPr>
        <w:t>.2015 № 841-ОЗ).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Территориального фонда обязательного медицинского страхования Новгородской области за 2015 год  исполнен:</w:t>
      </w:r>
    </w:p>
    <w:p w:rsidR="005F3F17" w:rsidRDefault="005F3F17" w:rsidP="00A6159E">
      <w:pPr>
        <w:tabs>
          <w:tab w:val="left" w:pos="-30"/>
        </w:tabs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в объеме – 5 350 500,2 тыс. рублей или 101,3 % от  утвержденной в  бюджете 2015 года  суммы 5 284 438,8 тыс. рублей; </w:t>
      </w:r>
    </w:p>
    <w:p w:rsidR="005F3F17" w:rsidRDefault="005F3F17" w:rsidP="00A6159E">
      <w:pPr>
        <w:tabs>
          <w:tab w:val="left" w:pos="-30"/>
        </w:tabs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в объеме - 5 369 138,7 тыс. рублей или 99,7 % от  утвержденной в сводной бюджетной росписи на 2015 год суммы                   5 384 495,1тыс. рублей. </w:t>
      </w:r>
    </w:p>
    <w:p w:rsidR="005F3F17" w:rsidRPr="007E2402" w:rsidRDefault="005F3F17" w:rsidP="00A6159E">
      <w:pPr>
        <w:widowControl/>
        <w:numPr>
          <w:ilvl w:val="0"/>
          <w:numId w:val="3"/>
        </w:num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152008">
        <w:rPr>
          <w:sz w:val="28"/>
          <w:szCs w:val="28"/>
        </w:rPr>
        <w:t>Остаток средств на счетах фонда ОМС</w:t>
      </w:r>
      <w:r>
        <w:rPr>
          <w:sz w:val="28"/>
          <w:szCs w:val="28"/>
        </w:rPr>
        <w:t xml:space="preserve"> по состоянию на 01.01.2016 года – 6 219,1 тыс.</w:t>
      </w:r>
      <w:r w:rsidRPr="007E240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Pr="004224DB">
        <w:rPr>
          <w:sz w:val="28"/>
          <w:szCs w:val="28"/>
        </w:rPr>
        <w:t xml:space="preserve"> </w:t>
      </w:r>
    </w:p>
    <w:p w:rsidR="005F3F17" w:rsidRPr="007964A8" w:rsidRDefault="005F3F17" w:rsidP="00A6159E">
      <w:pPr>
        <w:widowControl/>
        <w:numPr>
          <w:ilvl w:val="0"/>
          <w:numId w:val="3"/>
        </w:num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2008">
        <w:rPr>
          <w:sz w:val="28"/>
          <w:szCs w:val="28"/>
        </w:rPr>
        <w:t>ереходящий</w:t>
      </w:r>
      <w:r w:rsidR="00450B83">
        <w:rPr>
          <w:sz w:val="28"/>
          <w:szCs w:val="28"/>
        </w:rPr>
        <w:t xml:space="preserve"> </w:t>
      </w:r>
      <w:r w:rsidRPr="00152008">
        <w:rPr>
          <w:sz w:val="28"/>
          <w:szCs w:val="28"/>
        </w:rPr>
        <w:t>остат</w:t>
      </w:r>
      <w:r>
        <w:rPr>
          <w:sz w:val="28"/>
          <w:szCs w:val="28"/>
        </w:rPr>
        <w:t>ок</w:t>
      </w:r>
      <w:r w:rsidR="00450B83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по территориальной программе обязательного медицинского страхования на 01.01.2015</w:t>
      </w:r>
      <w:r w:rsidRPr="00152008">
        <w:rPr>
          <w:sz w:val="28"/>
          <w:szCs w:val="28"/>
        </w:rPr>
        <w:t xml:space="preserve"> года </w:t>
      </w:r>
      <w:r>
        <w:rPr>
          <w:sz w:val="28"/>
          <w:szCs w:val="28"/>
        </w:rPr>
        <w:t>24 857,6</w:t>
      </w:r>
      <w:r w:rsidRPr="007E24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Фонда ОМС на 2015 год составляют 18 638,5 тыс. рублей. (Приложение 1 к областному закону «Об исполнении бюджета Территориального фонда обязательного медицинского страхования Новгородской области за 2015 год»). </w:t>
      </w:r>
    </w:p>
    <w:p w:rsidR="005F3F17" w:rsidRPr="00E60E4C" w:rsidRDefault="005F3F17" w:rsidP="00A6159E">
      <w:pPr>
        <w:widowControl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E60E4C">
        <w:rPr>
          <w:sz w:val="28"/>
          <w:szCs w:val="28"/>
        </w:rPr>
        <w:t>Исполнение бюджет</w:t>
      </w:r>
      <w:r>
        <w:rPr>
          <w:sz w:val="28"/>
          <w:szCs w:val="28"/>
        </w:rPr>
        <w:t>а по доходам в сумме 5 350 500,2</w:t>
      </w:r>
      <w:r w:rsidRPr="00E60E4C">
        <w:rPr>
          <w:sz w:val="28"/>
          <w:szCs w:val="28"/>
        </w:rPr>
        <w:t xml:space="preserve"> тыс. рублей (Приложение 2 к областному закону «Об исполнении бюджета Территориального фонда обязательного медицинского страхования Новгородской области за 201</w:t>
      </w:r>
      <w:r>
        <w:rPr>
          <w:sz w:val="28"/>
          <w:szCs w:val="28"/>
        </w:rPr>
        <w:t>5</w:t>
      </w:r>
      <w:r w:rsidRPr="00E60E4C">
        <w:rPr>
          <w:sz w:val="28"/>
          <w:szCs w:val="28"/>
        </w:rPr>
        <w:t xml:space="preserve"> год»), в том числе</w:t>
      </w:r>
      <w:r w:rsidR="00450B83">
        <w:rPr>
          <w:sz w:val="28"/>
          <w:szCs w:val="28"/>
        </w:rPr>
        <w:t>,</w:t>
      </w:r>
      <w:r w:rsidRPr="00E60E4C">
        <w:rPr>
          <w:sz w:val="28"/>
          <w:szCs w:val="28"/>
        </w:rPr>
        <w:t xml:space="preserve"> по источникам поступлений:</w:t>
      </w:r>
    </w:p>
    <w:p w:rsidR="00450B83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Неналоговых доходов поступило в сумме всего 2 630,7 тыс. рублей</w:t>
      </w:r>
      <w:r w:rsidRPr="003856F9">
        <w:rPr>
          <w:sz w:val="28"/>
          <w:szCs w:val="28"/>
        </w:rPr>
        <w:t xml:space="preserve"> </w:t>
      </w:r>
      <w:r>
        <w:rPr>
          <w:sz w:val="28"/>
          <w:szCs w:val="28"/>
        </w:rPr>
        <w:t>(0, 1</w:t>
      </w:r>
      <w:r w:rsidRPr="00F415E6">
        <w:rPr>
          <w:sz w:val="28"/>
          <w:szCs w:val="28"/>
        </w:rPr>
        <w:t xml:space="preserve"> </w:t>
      </w:r>
      <w:r>
        <w:rPr>
          <w:sz w:val="28"/>
          <w:szCs w:val="28"/>
        </w:rPr>
        <w:t>% от всех поступивших доходов). Из них фактически поступило средств</w:t>
      </w:r>
      <w:r w:rsidRPr="002B0145">
        <w:rPr>
          <w:sz w:val="28"/>
          <w:szCs w:val="28"/>
        </w:rPr>
        <w:t>:</w:t>
      </w:r>
    </w:p>
    <w:p w:rsidR="00450B83" w:rsidRDefault="00450B83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17">
        <w:rPr>
          <w:sz w:val="28"/>
          <w:szCs w:val="28"/>
        </w:rPr>
        <w:t>возврат денежных средств, использованных не по целевому назначению, от медицинских организаций  в сумме 1 307,4 тыс. рублей и штрафные санкции – 1 022,7 тыс. рублей</w:t>
      </w:r>
      <w:r w:rsidR="005F3F17" w:rsidRPr="003278BD">
        <w:rPr>
          <w:sz w:val="28"/>
          <w:szCs w:val="28"/>
        </w:rPr>
        <w:t>;</w:t>
      </w:r>
      <w:r w:rsidR="005F3F17">
        <w:rPr>
          <w:sz w:val="28"/>
          <w:szCs w:val="28"/>
        </w:rPr>
        <w:t xml:space="preserve">  </w:t>
      </w:r>
    </w:p>
    <w:p w:rsidR="00450B83" w:rsidRDefault="00450B83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17">
        <w:rPr>
          <w:sz w:val="28"/>
          <w:szCs w:val="28"/>
        </w:rPr>
        <w:t>денежные взыскания за лечение по исполнительным листам – 39,8 тыс. рублей</w:t>
      </w:r>
      <w:r w:rsidR="005F3F17" w:rsidRPr="003278BD">
        <w:rPr>
          <w:sz w:val="28"/>
          <w:szCs w:val="28"/>
        </w:rPr>
        <w:t>;</w:t>
      </w:r>
      <w:r w:rsidR="005F3F17">
        <w:rPr>
          <w:sz w:val="28"/>
          <w:szCs w:val="28"/>
        </w:rPr>
        <w:t xml:space="preserve"> </w:t>
      </w:r>
    </w:p>
    <w:p w:rsidR="00450B83" w:rsidRDefault="00450B83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17">
        <w:rPr>
          <w:sz w:val="28"/>
          <w:szCs w:val="28"/>
        </w:rPr>
        <w:t>возврат денежных средств от медицинских организаций по актам реэкспертизы – 56,3 тыс. рублей</w:t>
      </w:r>
      <w:r w:rsidR="005F3F17" w:rsidRPr="00776EDB">
        <w:rPr>
          <w:sz w:val="28"/>
          <w:szCs w:val="28"/>
        </w:rPr>
        <w:t>;</w:t>
      </w:r>
      <w:r w:rsidR="005F3F17">
        <w:rPr>
          <w:sz w:val="28"/>
          <w:szCs w:val="28"/>
        </w:rPr>
        <w:t xml:space="preserve"> </w:t>
      </w:r>
    </w:p>
    <w:p w:rsidR="00450B83" w:rsidRDefault="00450B83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17">
        <w:rPr>
          <w:sz w:val="28"/>
          <w:szCs w:val="28"/>
        </w:rPr>
        <w:t>возврат по акту от ООО «Альтернатива» - 180,0 тыс. рублей</w:t>
      </w:r>
      <w:r w:rsidR="005F3F17" w:rsidRPr="00E75A70">
        <w:rPr>
          <w:sz w:val="28"/>
          <w:szCs w:val="28"/>
        </w:rPr>
        <w:t>;</w:t>
      </w:r>
    </w:p>
    <w:p w:rsidR="00450B83" w:rsidRDefault="00450B83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17">
        <w:rPr>
          <w:sz w:val="28"/>
          <w:szCs w:val="28"/>
        </w:rPr>
        <w:t xml:space="preserve">невыясненные поступления – </w:t>
      </w:r>
      <w:r w:rsidR="005F3F17" w:rsidRPr="00AB74F1">
        <w:rPr>
          <w:sz w:val="28"/>
          <w:szCs w:val="28"/>
        </w:rPr>
        <w:t>-2,5 тыс. рублей;</w:t>
      </w:r>
      <w:r w:rsidR="005F3F17">
        <w:rPr>
          <w:sz w:val="28"/>
          <w:szCs w:val="28"/>
        </w:rPr>
        <w:t xml:space="preserve"> </w:t>
      </w:r>
    </w:p>
    <w:p w:rsidR="005F3F17" w:rsidRPr="00776EDB" w:rsidRDefault="00450B83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3F17">
        <w:rPr>
          <w:sz w:val="28"/>
          <w:szCs w:val="28"/>
        </w:rPr>
        <w:t>прочие неналоговые поступления в территориальные фонды обязательного медицинского страхования – 27,0 тыс.</w:t>
      </w:r>
      <w:r w:rsidR="005F3F17" w:rsidRPr="00622086">
        <w:rPr>
          <w:sz w:val="28"/>
          <w:szCs w:val="28"/>
        </w:rPr>
        <w:t xml:space="preserve"> </w:t>
      </w:r>
      <w:r w:rsidR="005F3F17">
        <w:rPr>
          <w:sz w:val="28"/>
          <w:szCs w:val="28"/>
        </w:rPr>
        <w:t>рублей.</w:t>
      </w:r>
    </w:p>
    <w:p w:rsidR="005F3F17" w:rsidRPr="0050674E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Безвозмездные поступления</w:t>
      </w:r>
      <w:r w:rsidRPr="002B5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5 347 869,5 </w:t>
      </w:r>
      <w:r w:rsidRPr="004E34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E3442">
        <w:rPr>
          <w:sz w:val="28"/>
          <w:szCs w:val="28"/>
        </w:rPr>
        <w:t>рублей</w:t>
      </w:r>
      <w:r w:rsidRPr="005067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     101,2 % от утвержденной в бюджете Фонда ОМС суммы 5 284 438,8 тыс. рублей (99,9 % от всех поступивших доходов)</w:t>
      </w:r>
      <w:r w:rsidRPr="0050674E">
        <w:rPr>
          <w:sz w:val="28"/>
          <w:szCs w:val="28"/>
        </w:rPr>
        <w:t>:</w:t>
      </w:r>
    </w:p>
    <w:p w:rsidR="005F3F17" w:rsidRDefault="005F3F17" w:rsidP="00A6159E">
      <w:pPr>
        <w:tabs>
          <w:tab w:val="left" w:pos="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50674E">
        <w:rPr>
          <w:sz w:val="28"/>
          <w:szCs w:val="28"/>
        </w:rPr>
        <w:t>1.</w:t>
      </w:r>
      <w:r>
        <w:rPr>
          <w:sz w:val="28"/>
          <w:szCs w:val="28"/>
        </w:rPr>
        <w:t xml:space="preserve"> Межбюджетные трансферты Федерального фонда обязательного медицинского страхования в сумме всего 5 257 058,9</w:t>
      </w:r>
      <w:r w:rsidRPr="004E34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101,5 % от утвержденной в бюджете 2015 года суммы 5 181 860,2 тыс. рублей (98,2 % от всех поступивших доходов), в  том числе:</w:t>
      </w:r>
    </w:p>
    <w:p w:rsidR="005F3F17" w:rsidRPr="00C60C75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0674E">
        <w:rPr>
          <w:sz w:val="28"/>
          <w:szCs w:val="28"/>
        </w:rPr>
        <w:t>1.</w:t>
      </w:r>
      <w:r>
        <w:rPr>
          <w:sz w:val="28"/>
          <w:szCs w:val="28"/>
        </w:rPr>
        <w:t xml:space="preserve"> Субвенция бюджетам территориальных фондов обязательного медицинского страхования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сумме  5 213 907,2 тыс. рублей  на 35 547,0 тыс. рублей больше утвержденной в бюджете суммы 5 178 360,2 тыс. рублей или 100,7 % за счет поступления  дополнительных средств из нормированного страхового запаса Федерального фонда обязательного медицинского страхования  на увеличение субвенций на дополнительное обеспечение оказания специализированной медицинской помощи. Дополнительные средства в сумме 35 547,0 тыс. рублей распределены решением Комиссии по разработке территориальной программы ОМС</w:t>
      </w:r>
      <w:r w:rsidRPr="00C60C75">
        <w:rPr>
          <w:sz w:val="28"/>
          <w:szCs w:val="28"/>
        </w:rPr>
        <w:t>:</w:t>
      </w:r>
    </w:p>
    <w:p w:rsidR="005F3F17" w:rsidRPr="00C60C75" w:rsidRDefault="005F3F17" w:rsidP="00A6159E">
      <w:pPr>
        <w:ind w:firstLine="709"/>
        <w:jc w:val="both"/>
        <w:rPr>
          <w:sz w:val="28"/>
          <w:szCs w:val="28"/>
        </w:rPr>
      </w:pPr>
      <w:r w:rsidRPr="00C60C75">
        <w:rPr>
          <w:sz w:val="28"/>
          <w:szCs w:val="28"/>
        </w:rPr>
        <w:t>-</w:t>
      </w:r>
      <w:r>
        <w:rPr>
          <w:sz w:val="28"/>
          <w:szCs w:val="28"/>
        </w:rPr>
        <w:t xml:space="preserve"> на дополнительное финансирование специализированной  медицинской помощи в стационарных условиях, оказываемой лицам, застрахованным на территории Новгородской области, федеральными государственными учреждениями за пределами Новгородской области – 34 546,3 тыс. рублей</w:t>
      </w:r>
      <w:r w:rsidRPr="00C60C75">
        <w:rPr>
          <w:sz w:val="28"/>
          <w:szCs w:val="28"/>
        </w:rPr>
        <w:t>;</w:t>
      </w:r>
    </w:p>
    <w:p w:rsidR="005F3F17" w:rsidRPr="00C60C75" w:rsidRDefault="005F3F17" w:rsidP="00A6159E">
      <w:pPr>
        <w:ind w:firstLine="709"/>
        <w:jc w:val="both"/>
        <w:rPr>
          <w:sz w:val="28"/>
          <w:szCs w:val="28"/>
        </w:rPr>
      </w:pPr>
      <w:r w:rsidRPr="00C60C75">
        <w:rPr>
          <w:sz w:val="28"/>
          <w:szCs w:val="28"/>
        </w:rPr>
        <w:t xml:space="preserve">- </w:t>
      </w:r>
      <w:r>
        <w:rPr>
          <w:sz w:val="28"/>
          <w:szCs w:val="28"/>
        </w:rPr>
        <w:t>на дополнительное финансирование специализированной медицинской помощи, оказываемой в стационарных условиях федеральными государственными учреждениями – 1000,7 тыс. рублей.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Дополнительно поступили из бюджета Федерального фонда ОМС 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 в сумме 34 151,7 тыс. рублей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2572A">
        <w:rPr>
          <w:sz w:val="28"/>
          <w:szCs w:val="28"/>
        </w:rPr>
        <w:t>1.</w:t>
      </w:r>
      <w:r>
        <w:rPr>
          <w:sz w:val="28"/>
          <w:szCs w:val="28"/>
        </w:rPr>
        <w:t xml:space="preserve">3. 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 в возрасте до </w:t>
      </w:r>
      <w:r w:rsidRPr="0064204A">
        <w:rPr>
          <w:sz w:val="28"/>
          <w:szCs w:val="28"/>
        </w:rPr>
        <w:t>45</w:t>
      </w:r>
      <w:r>
        <w:rPr>
          <w:sz w:val="28"/>
          <w:szCs w:val="28"/>
        </w:rPr>
        <w:t xml:space="preserve"> лет, прибывшим после окончания образовательного учреждения высшего профессионального образования  на работу в сельский населенный пункт или рабочий поселок Новгородской области, в сумме </w:t>
      </w:r>
      <w:r w:rsidR="002E4830">
        <w:rPr>
          <w:sz w:val="28"/>
          <w:szCs w:val="28"/>
        </w:rPr>
        <w:t xml:space="preserve">                 </w:t>
      </w:r>
      <w:r w:rsidRPr="0064204A">
        <w:rPr>
          <w:sz w:val="28"/>
          <w:szCs w:val="28"/>
        </w:rPr>
        <w:t>9</w:t>
      </w:r>
      <w:r>
        <w:rPr>
          <w:sz w:val="28"/>
          <w:szCs w:val="28"/>
        </w:rPr>
        <w:t xml:space="preserve"> 000,0 тыс. рублей в соответствии с заключенными договорами между департаментом здравоохранения Новгородской области и указанной категорией медицинских работников в количестве </w:t>
      </w:r>
      <w:r w:rsidRPr="0064204A">
        <w:rPr>
          <w:sz w:val="28"/>
          <w:szCs w:val="28"/>
        </w:rPr>
        <w:t>18</w:t>
      </w:r>
      <w:r>
        <w:rPr>
          <w:sz w:val="28"/>
          <w:szCs w:val="28"/>
        </w:rPr>
        <w:t xml:space="preserve"> человек.</w:t>
      </w:r>
    </w:p>
    <w:p w:rsidR="005F3F17" w:rsidRPr="000C62AC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Прочие межбюджетные трансферты, передаваемые бюджетам территориальных фондов обязательного медицинского страхования - 98 916,</w:t>
      </w:r>
      <w:r w:rsidRPr="000E23C7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или 90,3 % от утвержденного плана 109 600,0 тыс. рублей (1,8 </w:t>
      </w:r>
      <w:r w:rsidRPr="000C62AC">
        <w:rPr>
          <w:sz w:val="28"/>
          <w:szCs w:val="28"/>
        </w:rPr>
        <w:t xml:space="preserve">% </w:t>
      </w:r>
      <w:r>
        <w:rPr>
          <w:sz w:val="28"/>
          <w:szCs w:val="28"/>
        </w:rPr>
        <w:t>от всех поступивших доходов). По принятым к оплате счетам медицинских организаций Новгородской области за медицинскую помощь, оказанную гражданам, застрахованным за пределами Новгородской области.</w:t>
      </w:r>
    </w:p>
    <w:p w:rsidR="005F3F17" w:rsidRPr="008E59C8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 медицинской помощи, не установленных базовой программой обязательного медицинского страхования в сумме  17 785,0 </w:t>
      </w:r>
      <w:r w:rsidRPr="004E3442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E344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100% плана.</w:t>
      </w:r>
    </w:p>
    <w:p w:rsidR="005F3F17" w:rsidRPr="0030462B" w:rsidRDefault="005F3F17" w:rsidP="00A6159E">
      <w:pPr>
        <w:tabs>
          <w:tab w:val="left" w:pos="8306"/>
        </w:tabs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Доходы бюджетов территориальных фондов ОМС от возврата остатков субсидий, субвенций и иных межбюджетных трансфертов, имеющих целевое назначение, прошлых лет - 839,0 тыс. рублей</w:t>
      </w:r>
      <w:r w:rsidRPr="0030462B">
        <w:rPr>
          <w:sz w:val="28"/>
          <w:szCs w:val="28"/>
        </w:rPr>
        <w:t xml:space="preserve"> </w:t>
      </w:r>
      <w:r>
        <w:rPr>
          <w:sz w:val="28"/>
          <w:szCs w:val="28"/>
        </w:rPr>
        <w:t>(от департамента здравоохранения неиспользованные единовременные компенсационные выплаты медицинским работникам – 839,0 тыс. рублей).</w:t>
      </w:r>
    </w:p>
    <w:p w:rsidR="005F3F17" w:rsidRPr="009F6265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Возврат остатков субсидий, субвенций и иных межбюджетных трансфертов, имеющих целевое назначение, прошлых лет в бюджет Федерального фонда ОМС – -26 729,7</w:t>
      </w:r>
      <w:r w:rsidRPr="004E344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 со знаком «минус» (возврат остатка субвенции на 01.01.2015 года в сумме 24 806,4 тыс. рублей</w:t>
      </w:r>
      <w:r w:rsidRPr="0053635A">
        <w:rPr>
          <w:sz w:val="28"/>
          <w:szCs w:val="28"/>
        </w:rPr>
        <w:t xml:space="preserve">; </w:t>
      </w:r>
      <w:r>
        <w:rPr>
          <w:sz w:val="28"/>
          <w:szCs w:val="28"/>
        </w:rPr>
        <w:t>возврат по межбюджетным трансфертам на единовременные компенсационные выплаты медицинским работникам, прошлых лет –  839,0 тыс. рублей</w:t>
      </w:r>
      <w:r w:rsidRPr="00800D54">
        <w:rPr>
          <w:sz w:val="28"/>
          <w:szCs w:val="28"/>
        </w:rPr>
        <w:t>;</w:t>
      </w:r>
      <w:r>
        <w:rPr>
          <w:sz w:val="28"/>
          <w:szCs w:val="28"/>
        </w:rPr>
        <w:t xml:space="preserve"> возврат нецелевого использования  средств прошлых лет  – 988,6 тыс. рублей</w:t>
      </w:r>
      <w:r w:rsidRPr="00800D54">
        <w:rPr>
          <w:sz w:val="28"/>
          <w:szCs w:val="28"/>
        </w:rPr>
        <w:t>;</w:t>
      </w:r>
      <w:r>
        <w:rPr>
          <w:sz w:val="28"/>
          <w:szCs w:val="28"/>
        </w:rPr>
        <w:t xml:space="preserve"> возврат средств, взыскиваемых с лиц, виновных в совершении преступлений, и в возмещении ущерба имуществу, прошлых лет – 12,4 тыс. рублей</w:t>
      </w:r>
      <w:r w:rsidRPr="00800D54">
        <w:rPr>
          <w:sz w:val="28"/>
          <w:szCs w:val="28"/>
        </w:rPr>
        <w:t>;</w:t>
      </w:r>
      <w:r>
        <w:rPr>
          <w:sz w:val="28"/>
          <w:szCs w:val="28"/>
        </w:rPr>
        <w:t xml:space="preserve"> возврат средств от прочих неналоговых поступлений в территориальные фонды обязательного медицинского страхования, прошлых лет – 27,</w:t>
      </w:r>
      <w:r w:rsidRPr="0053635A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Pr="0053635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800D54">
        <w:rPr>
          <w:sz w:val="28"/>
          <w:szCs w:val="28"/>
        </w:rPr>
        <w:t>;</w:t>
      </w:r>
      <w:r w:rsidRPr="006C1B09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 средств по актам реэкспертизы, прошлых лет – 56,3 тыс. рублей)</w:t>
      </w:r>
      <w:r w:rsidRPr="009F6265">
        <w:rPr>
          <w:sz w:val="28"/>
          <w:szCs w:val="28"/>
        </w:rPr>
        <w:t>.</w:t>
      </w:r>
    </w:p>
    <w:p w:rsidR="005F3F17" w:rsidRPr="00A278A6" w:rsidRDefault="005F3F17" w:rsidP="00A6159E">
      <w:pPr>
        <w:ind w:firstLine="709"/>
        <w:jc w:val="both"/>
        <w:rPr>
          <w:b/>
          <w:sz w:val="28"/>
          <w:szCs w:val="28"/>
        </w:rPr>
      </w:pPr>
    </w:p>
    <w:p w:rsidR="005F3F17" w:rsidRPr="008B7F75" w:rsidRDefault="005F3F17" w:rsidP="00A6159E">
      <w:pPr>
        <w:tabs>
          <w:tab w:val="left" w:pos="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Территориального фонда обязательного медицинского страхования Новгородской области по расходам в сумме 5 369 138,7</w:t>
      </w:r>
      <w:r w:rsidRPr="004E34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99,7% к плановой сумме, утвержденной на год согласно сводной бюджетной росписи</w:t>
      </w:r>
      <w:r w:rsidRPr="00AB5F90">
        <w:rPr>
          <w:sz w:val="28"/>
          <w:szCs w:val="28"/>
        </w:rPr>
        <w:t xml:space="preserve"> </w:t>
      </w:r>
      <w:r>
        <w:rPr>
          <w:sz w:val="28"/>
          <w:szCs w:val="28"/>
        </w:rPr>
        <w:t>на 2015 год в сумме 5 384 495,1 тыс. рублей</w:t>
      </w:r>
      <w:r w:rsidR="002E483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 к областному закону «Об исполнении бюджета Территориального фонда обязательного медицинского страхования Новгородской области за 2015 год»), в том числе</w:t>
      </w:r>
      <w:r w:rsidRPr="008B7F75">
        <w:rPr>
          <w:sz w:val="28"/>
          <w:szCs w:val="28"/>
        </w:rPr>
        <w:t>: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 w:rsidRPr="008B7F75">
        <w:rPr>
          <w:sz w:val="28"/>
          <w:szCs w:val="28"/>
        </w:rPr>
        <w:t>1</w:t>
      </w:r>
      <w:r>
        <w:rPr>
          <w:sz w:val="28"/>
          <w:szCs w:val="28"/>
        </w:rPr>
        <w:t>. Расходы  на  финансирование Территориальной Программы ОМС за 2015 год составили 5 317 916,7</w:t>
      </w:r>
      <w:r w:rsidRPr="004E34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99 % общих расходов бюджета Фонда ОМС и увеличились по сравнению с 2014 годом на 494 963,2  тыс. рублей (4 822 953,5 </w:t>
      </w:r>
      <w:r w:rsidRPr="00D811A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рублей) на 10,3 %.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Территориальной программы ОМС</w:t>
      </w:r>
      <w:r w:rsidR="002E4830">
        <w:rPr>
          <w:sz w:val="28"/>
          <w:szCs w:val="28"/>
        </w:rPr>
        <w:t xml:space="preserve"> в 2015 </w:t>
      </w:r>
      <w:r>
        <w:rPr>
          <w:sz w:val="28"/>
          <w:szCs w:val="28"/>
        </w:rPr>
        <w:t>год</w:t>
      </w:r>
      <w:r w:rsidR="002E4830">
        <w:rPr>
          <w:sz w:val="28"/>
          <w:szCs w:val="28"/>
        </w:rPr>
        <w:t>у</w:t>
      </w:r>
      <w:r>
        <w:rPr>
          <w:sz w:val="28"/>
          <w:szCs w:val="28"/>
        </w:rPr>
        <w:t xml:space="preserve"> территориальным фондом направлены средства в сумме 4 900 823,0 </w:t>
      </w:r>
      <w:r w:rsidRPr="006F120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</w:t>
      </w:r>
      <w:r w:rsidRPr="004C45B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F3F17" w:rsidRPr="00BA0676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676">
        <w:rPr>
          <w:sz w:val="28"/>
          <w:szCs w:val="28"/>
        </w:rPr>
        <w:t xml:space="preserve"> </w:t>
      </w:r>
      <w:r>
        <w:rPr>
          <w:sz w:val="28"/>
          <w:szCs w:val="28"/>
        </w:rPr>
        <w:t>на финансирование страховых медицинских организаций для оплаты медицинской помощи в соответствии с договором о финансовом обеспечении ОМС  средства в сумме 4 788 786,0 тыс. рублей (в том числе 34 151,7 тыс. рублей на дополнительное финансовое обеспечение территориальных программ обязательного медицинского страхования (в связи с изменением курсов валют при приобретении импортных лекарственных средств, медицинских изделий и расходных материалов, медицинского инструментария, реактивов и химикатов)), на ведение дела СМО – 77 790,7 тыс. рублей по утвержденному нормативу 1,6 %</w:t>
      </w:r>
      <w:r w:rsidRPr="00422240">
        <w:rPr>
          <w:sz w:val="28"/>
          <w:szCs w:val="28"/>
        </w:rPr>
        <w:t xml:space="preserve"> </w:t>
      </w:r>
      <w:r>
        <w:rPr>
          <w:sz w:val="28"/>
          <w:szCs w:val="28"/>
        </w:rPr>
        <w:t>от суммы средств, поступившим в СМО по дифференцированным подушевым нормативам</w:t>
      </w:r>
      <w:r w:rsidRPr="00BA0676">
        <w:rPr>
          <w:sz w:val="28"/>
          <w:szCs w:val="28"/>
        </w:rPr>
        <w:t>;</w:t>
      </w:r>
    </w:p>
    <w:p w:rsidR="005F3F17" w:rsidRPr="00422240" w:rsidRDefault="005F3F17" w:rsidP="00A6159E">
      <w:pPr>
        <w:ind w:firstLine="709"/>
        <w:jc w:val="both"/>
        <w:rPr>
          <w:sz w:val="28"/>
          <w:szCs w:val="28"/>
        </w:rPr>
      </w:pPr>
      <w:r w:rsidRPr="00BA0676">
        <w:rPr>
          <w:sz w:val="28"/>
          <w:szCs w:val="28"/>
        </w:rPr>
        <w:t xml:space="preserve">- </w:t>
      </w:r>
      <w:r>
        <w:rPr>
          <w:sz w:val="28"/>
          <w:szCs w:val="28"/>
        </w:rPr>
        <w:t>на дополнительное финансирование специализированной  медицинской помощи в стационарных условиях, оказываемой лицам, застрахованным на территории Новгородской области, федеральными государственными учреждениями за пределами Новгородской области – 34 546,3 тыс. рублей.</w:t>
      </w:r>
    </w:p>
    <w:p w:rsidR="005F3F17" w:rsidRPr="004B3B25" w:rsidRDefault="005F3F17" w:rsidP="00A6159E">
      <w:pPr>
        <w:tabs>
          <w:tab w:val="left" w:pos="12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и использование нормированного страхового запаса фонда ОМС – 417 093,7 тыс. рублей или 95,5% от плана 436 848,1 тыс. рублей, в том числе расходы на  возмещение затрат другим территориальным фондам ОМС по оплате стоимости медицинской помощи, оказанной застрахованным лицам за пределами территории Новгородской области, в которой выдан полис обязательного медицинского страхования – 271 996,4</w:t>
      </w:r>
      <w:r>
        <w:rPr>
          <w:bCs/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 на оплату стоимости медицинской помощи, оказанной медицинскими организациями Новгородской области лицам, застрахованным на территории других субъектов Российской Федерации с последующим восстановлением средств в составе нормированного страхового запаса по мере возмещения затрат другими территориальными фондами ОМС  – 111 096,4тыс. рублей; дополнительное финансирование страховых медицинских организаций на оплату медицинской помощи – 28 407,3 тыс. рублей</w:t>
      </w:r>
      <w:r w:rsidRPr="004B3B25">
        <w:rPr>
          <w:sz w:val="28"/>
          <w:szCs w:val="28"/>
        </w:rPr>
        <w:t xml:space="preserve">; </w:t>
      </w:r>
      <w:r>
        <w:rPr>
          <w:sz w:val="28"/>
          <w:szCs w:val="28"/>
        </w:rPr>
        <w:t>по исполнительному листу – 5 193,6 тыс. рублей</w:t>
      </w:r>
      <w:r w:rsidRPr="004B3B2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выплаты стимулирующего характера в медицинскую организацию по конкурсу «Поликлиника начинается с регистратуры»  - 400,0 тыс. рублей.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единовременные компенсационные выплаты медицинским работникам израсходовано 8 518,6 тыс. рублей,</w:t>
      </w:r>
      <w:r w:rsidRPr="001C265F">
        <w:rPr>
          <w:sz w:val="28"/>
          <w:szCs w:val="28"/>
        </w:rPr>
        <w:t xml:space="preserve"> </w:t>
      </w:r>
      <w:r>
        <w:rPr>
          <w:sz w:val="28"/>
          <w:szCs w:val="28"/>
        </w:rPr>
        <w:t>0,2 % общих расходов бюджета Фонда ОМС</w:t>
      </w:r>
    </w:p>
    <w:p w:rsidR="005F3F17" w:rsidRPr="00301EC4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0E6D">
        <w:rPr>
          <w:sz w:val="28"/>
          <w:szCs w:val="28"/>
        </w:rPr>
        <w:t xml:space="preserve"> </w:t>
      </w:r>
      <w:r>
        <w:rPr>
          <w:sz w:val="28"/>
          <w:szCs w:val="28"/>
        </w:rPr>
        <w:t>На повышение квалификации по экспертизе качества медицинской помощи внештатных сотрудников, имеющих договора возмездного оказания услуг с ТФОМС НО, необходимых для полного формирования реестра экспертов качества медицинской помощи Новгородской области и достижения целевого уровня количества экспертов качества медицинской помощи в сфере ОМС  израсходовано 251,1 тыс. рублей.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Расходы на выполнение управленческих функций ТФОМС НО составили 42 452,3</w:t>
      </w:r>
      <w:r w:rsidRPr="004E34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(93,3% от годовой плановой суммы), В структуре общих расходов расходы на содержание дирекции составили</w:t>
      </w:r>
      <w:r w:rsidRPr="00591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0,8 % от доходов бюджета Фонда ОМС за 2015 год, </w:t>
      </w:r>
    </w:p>
    <w:p w:rsidR="005F3F17" w:rsidRPr="00EE0B53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Остаток денежных средств на 01.01.2016 года составил 6 219,1 тыс. рублей.</w:t>
      </w:r>
    </w:p>
    <w:p w:rsidR="005F3F17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2AA" w:rsidRDefault="00414D18" w:rsidP="000E32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аудиторскому заключению от</w:t>
      </w:r>
      <w:r w:rsidR="000E32AA">
        <w:rPr>
          <w:sz w:val="28"/>
          <w:szCs w:val="28"/>
        </w:rPr>
        <w:t xml:space="preserve"> 14 марта 2016 года (ООО «Аудиторская фирма «ЛИВ и К») бухгалтерская (финансовая) отчетность Территориального фонда обязательного медицинского страхования Новгородской области отражает достоверно во всех существенных отношениях финансовое положение на 31 декабря 2015 года, доходы и расходы бюджета Территориального фонда обязательного медицинского страхования Новгородской области  и движение денежных средств за период с 1 января по  31 декабря 2015 года включительно.</w:t>
      </w:r>
    </w:p>
    <w:p w:rsidR="000E32AA" w:rsidRDefault="000E32AA" w:rsidP="000E32AA">
      <w:pPr>
        <w:ind w:firstLine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36 областного закона от 03.10.2008 № 389-ОЗ  «О бюджетном процессе в Новгородской области» представляется отчет (на </w:t>
      </w:r>
      <w:r w:rsidRPr="001B0131">
        <w:rPr>
          <w:color w:val="000000"/>
          <w:sz w:val="28"/>
          <w:szCs w:val="28"/>
        </w:rPr>
        <w:t xml:space="preserve">36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листах) и заключение (</w:t>
      </w:r>
      <w:r w:rsidRPr="00265B80">
        <w:rPr>
          <w:sz w:val="28"/>
          <w:szCs w:val="28"/>
        </w:rPr>
        <w:t>на</w:t>
      </w:r>
      <w:r w:rsidRPr="00265B80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111</w:t>
      </w:r>
      <w:r w:rsidRPr="00E07590">
        <w:rPr>
          <w:color w:val="000000"/>
          <w:sz w:val="28"/>
          <w:szCs w:val="28"/>
        </w:rPr>
        <w:t xml:space="preserve"> </w:t>
      </w:r>
      <w:r w:rsidRPr="0036315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листах) о результатах аудиторской проверки.</w:t>
      </w:r>
    </w:p>
    <w:p w:rsidR="005F3F17" w:rsidRPr="00F72BBF" w:rsidRDefault="005F3F17" w:rsidP="00A6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первичной антикоррупционной экспертизы представленного проекта областного закона положений, способствующих созданию условий для проявления коррупции, не выявлено.</w:t>
      </w:r>
    </w:p>
    <w:p w:rsidR="005F3F17" w:rsidRPr="00F72BBF" w:rsidRDefault="005F3F17" w:rsidP="005F3F17">
      <w:pPr>
        <w:shd w:val="clear" w:color="auto" w:fill="FFFFFF"/>
        <w:jc w:val="both"/>
        <w:rPr>
          <w:sz w:val="28"/>
          <w:szCs w:val="28"/>
          <w:shd w:val="clear" w:color="auto" w:fill="FFFF00"/>
        </w:rPr>
      </w:pPr>
    </w:p>
    <w:p w:rsidR="005F3F17" w:rsidRDefault="005F3F17" w:rsidP="005F3F17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5F3F17" w:rsidRDefault="005F3F17" w:rsidP="005F3F17">
      <w:pPr>
        <w:rPr>
          <w:sz w:val="28"/>
          <w:szCs w:val="28"/>
        </w:rPr>
      </w:pPr>
      <w:r>
        <w:rPr>
          <w:sz w:val="28"/>
          <w:szCs w:val="28"/>
        </w:rPr>
        <w:t>Территориального фонда</w:t>
      </w:r>
    </w:p>
    <w:p w:rsidR="005F3F17" w:rsidRDefault="005F3F17" w:rsidP="005F3F17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обязательного медицинского страхования </w:t>
      </w:r>
    </w:p>
    <w:p w:rsidR="005F3F17" w:rsidRDefault="005F3F17" w:rsidP="005F3F17">
      <w:pPr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rFonts w:eastAsia="Arial" w:cs="Arial"/>
          <w:sz w:val="28"/>
          <w:szCs w:val="28"/>
        </w:rPr>
        <w:t xml:space="preserve">                                                    </w:t>
      </w:r>
      <w:r>
        <w:rPr>
          <w:rFonts w:eastAsia="Arial" w:cs="Arial"/>
          <w:sz w:val="28"/>
          <w:szCs w:val="28"/>
        </w:rPr>
        <w:tab/>
        <w:t>И.О. Екимова</w:t>
      </w:r>
    </w:p>
    <w:p w:rsidR="005F3F17" w:rsidRPr="005F3F17" w:rsidRDefault="005F3F17" w:rsidP="005F3F17">
      <w:pPr>
        <w:pStyle w:val="31"/>
        <w:ind w:right="210"/>
      </w:pPr>
    </w:p>
    <w:p w:rsidR="005F3F17" w:rsidRPr="005F3F17" w:rsidRDefault="005F3F17" w:rsidP="005F3F17">
      <w:pPr>
        <w:pStyle w:val="31"/>
        <w:ind w:right="210"/>
      </w:pPr>
    </w:p>
    <w:p w:rsidR="005F3F17" w:rsidRPr="005F3F17" w:rsidRDefault="005F3F17" w:rsidP="005F3F17">
      <w:pPr>
        <w:pStyle w:val="31"/>
        <w:ind w:right="210"/>
      </w:pPr>
    </w:p>
    <w:p w:rsidR="005F3F17" w:rsidRP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</w:pPr>
    </w:p>
    <w:p w:rsidR="005F3F17" w:rsidRPr="005F3F17" w:rsidRDefault="005F3F17" w:rsidP="005F3F17">
      <w:pPr>
        <w:pStyle w:val="31"/>
        <w:ind w:right="210"/>
      </w:pPr>
    </w:p>
    <w:p w:rsidR="005F3F17" w:rsidRPr="005F3F17" w:rsidRDefault="005F3F17" w:rsidP="005F3F17">
      <w:pPr>
        <w:pStyle w:val="31"/>
        <w:ind w:right="210"/>
      </w:pPr>
    </w:p>
    <w:p w:rsidR="005F3F17" w:rsidRPr="005F3F17" w:rsidRDefault="005F3F17" w:rsidP="005F3F17">
      <w:pPr>
        <w:pStyle w:val="31"/>
        <w:ind w:right="210"/>
      </w:pPr>
    </w:p>
    <w:p w:rsidR="005F3F17" w:rsidRPr="005F3F17" w:rsidRDefault="005F3F17" w:rsidP="005F3F17">
      <w:pPr>
        <w:pStyle w:val="31"/>
        <w:ind w:right="210"/>
      </w:pPr>
    </w:p>
    <w:p w:rsidR="005F3F17" w:rsidRDefault="005F3F17" w:rsidP="005F3F17">
      <w:pPr>
        <w:pStyle w:val="31"/>
        <w:ind w:right="210"/>
        <w:rPr>
          <w:sz w:val="28"/>
          <w:szCs w:val="28"/>
        </w:rPr>
      </w:pPr>
      <w:r>
        <w:t>Белова Н.А.. тел. 280001</w:t>
      </w:r>
    </w:p>
    <w:p w:rsidR="005F3F17" w:rsidRDefault="005F3F17" w:rsidP="00163489">
      <w:pPr>
        <w:rPr>
          <w:sz w:val="28"/>
          <w:szCs w:val="28"/>
        </w:rPr>
      </w:pPr>
    </w:p>
    <w:p w:rsidR="005F3F17" w:rsidRDefault="005F3F17" w:rsidP="00163489"/>
    <w:p w:rsidR="003926ED" w:rsidRDefault="003926ED"/>
    <w:sectPr w:rsidR="003926ED" w:rsidSect="0041391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CC1240"/>
    <w:multiLevelType w:val="hybridMultilevel"/>
    <w:tmpl w:val="FFB0A124"/>
    <w:lvl w:ilvl="0" w:tplc="09F69A68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characterSpacingControl w:val="doNotCompress"/>
  <w:compat/>
  <w:rsids>
    <w:rsidRoot w:val="007D2D08"/>
    <w:rsid w:val="000E32AA"/>
    <w:rsid w:val="00162F1A"/>
    <w:rsid w:val="00163489"/>
    <w:rsid w:val="002A36B6"/>
    <w:rsid w:val="002E4830"/>
    <w:rsid w:val="00334568"/>
    <w:rsid w:val="003926ED"/>
    <w:rsid w:val="00413916"/>
    <w:rsid w:val="00414D18"/>
    <w:rsid w:val="00417569"/>
    <w:rsid w:val="00450B83"/>
    <w:rsid w:val="005257D2"/>
    <w:rsid w:val="005F0D73"/>
    <w:rsid w:val="005F3F17"/>
    <w:rsid w:val="00727538"/>
    <w:rsid w:val="007B0B6D"/>
    <w:rsid w:val="007D2D08"/>
    <w:rsid w:val="00A10062"/>
    <w:rsid w:val="00A6159E"/>
    <w:rsid w:val="00AB74F1"/>
    <w:rsid w:val="00D83529"/>
    <w:rsid w:val="00E613B5"/>
    <w:rsid w:val="00EF443D"/>
    <w:rsid w:val="00F22D46"/>
    <w:rsid w:val="00FB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D2D08"/>
    <w:pPr>
      <w:keepNext/>
      <w:numPr>
        <w:ilvl w:val="1"/>
        <w:numId w:val="1"/>
      </w:numPr>
      <w:ind w:left="851" w:firstLine="0"/>
      <w:jc w:val="center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D2D08"/>
    <w:pPr>
      <w:keepNext/>
      <w:numPr>
        <w:ilvl w:val="5"/>
        <w:numId w:val="1"/>
      </w:numPr>
      <w:ind w:left="0" w:firstLine="0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7D2D08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D2D08"/>
    <w:pPr>
      <w:keepNext/>
      <w:numPr>
        <w:ilvl w:val="7"/>
        <w:numId w:val="1"/>
      </w:numPr>
      <w:ind w:left="0" w:firstLine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7D2D08"/>
    <w:pPr>
      <w:keepNext/>
      <w:numPr>
        <w:ilvl w:val="8"/>
        <w:numId w:val="1"/>
      </w:numPr>
      <w:tabs>
        <w:tab w:val="left" w:pos="-2278"/>
      </w:tabs>
      <w:ind w:left="851" w:firstLine="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2D08"/>
    <w:pPr>
      <w:suppressLineNumbers/>
    </w:pPr>
  </w:style>
  <w:style w:type="character" w:customStyle="1" w:styleId="20">
    <w:name w:val="Заголовок 2 Знак"/>
    <w:basedOn w:val="a0"/>
    <w:link w:val="2"/>
    <w:rsid w:val="007D2D08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60">
    <w:name w:val="Заголовок 6 Знак"/>
    <w:basedOn w:val="a0"/>
    <w:link w:val="6"/>
    <w:rsid w:val="007D2D08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70">
    <w:name w:val="Заголовок 7 Знак"/>
    <w:basedOn w:val="a0"/>
    <w:link w:val="7"/>
    <w:rsid w:val="007D2D08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80">
    <w:name w:val="Заголовок 8 Знак"/>
    <w:basedOn w:val="a0"/>
    <w:link w:val="8"/>
    <w:rsid w:val="007D2D08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90">
    <w:name w:val="Заголовок 9 Знак"/>
    <w:basedOn w:val="a0"/>
    <w:link w:val="9"/>
    <w:rsid w:val="007D2D08"/>
    <w:rPr>
      <w:rFonts w:ascii="Times New Roman" w:eastAsia="Lucida Sans Unicode" w:hAnsi="Times New Roman" w:cs="Times New Roman"/>
      <w:kern w:val="1"/>
      <w:sz w:val="24"/>
      <w:szCs w:val="20"/>
    </w:rPr>
  </w:style>
  <w:style w:type="table" w:styleId="a4">
    <w:name w:val="Table Grid"/>
    <w:basedOn w:val="a1"/>
    <w:uiPriority w:val="59"/>
    <w:rsid w:val="00F22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83529"/>
    <w:pPr>
      <w:spacing w:after="120"/>
    </w:pPr>
  </w:style>
  <w:style w:type="character" w:customStyle="1" w:styleId="a6">
    <w:name w:val="Основной текст Знак"/>
    <w:basedOn w:val="a0"/>
    <w:link w:val="a5"/>
    <w:rsid w:val="00D835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basedOn w:val="a"/>
    <w:rsid w:val="00D83529"/>
    <w:pPr>
      <w:autoSpaceDE w:val="0"/>
    </w:pPr>
    <w:rPr>
      <w:rFonts w:ascii="Arial" w:eastAsia="Arial" w:hAnsi="Arial" w:cs="Arial"/>
      <w:color w:val="000000"/>
    </w:rPr>
  </w:style>
  <w:style w:type="paragraph" w:customStyle="1" w:styleId="ConsPlusNormal">
    <w:name w:val="ConsPlusNormal"/>
    <w:next w:val="a"/>
    <w:rsid w:val="00D835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rsid w:val="003345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3456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F3F17"/>
    <w:pPr>
      <w:ind w:right="-99" w:firstLine="426"/>
      <w:jc w:val="both"/>
    </w:pPr>
    <w:rPr>
      <w:szCs w:val="20"/>
    </w:rPr>
  </w:style>
  <w:style w:type="paragraph" w:customStyle="1" w:styleId="31">
    <w:name w:val="Основной текст 31"/>
    <w:basedOn w:val="a"/>
    <w:rsid w:val="005F3F17"/>
    <w:pPr>
      <w:widowControl/>
      <w:jc w:val="both"/>
    </w:pPr>
    <w:rPr>
      <w:rFonts w:eastAsia="Times New Roman"/>
      <w:kern w:val="0"/>
      <w:lang w:eastAsia="ar-SA"/>
    </w:rPr>
  </w:style>
  <w:style w:type="paragraph" w:customStyle="1" w:styleId="310">
    <w:name w:val="Основной текст с отступом 31"/>
    <w:basedOn w:val="a"/>
    <w:rsid w:val="005257D2"/>
    <w:pPr>
      <w:ind w:right="-99"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A10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062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D2D08"/>
    <w:pPr>
      <w:keepNext/>
      <w:numPr>
        <w:ilvl w:val="1"/>
        <w:numId w:val="1"/>
      </w:numPr>
      <w:ind w:left="851" w:firstLine="0"/>
      <w:jc w:val="center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D2D08"/>
    <w:pPr>
      <w:keepNext/>
      <w:numPr>
        <w:ilvl w:val="5"/>
        <w:numId w:val="1"/>
      </w:numPr>
      <w:ind w:left="0" w:firstLine="0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7D2D08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7D2D08"/>
    <w:pPr>
      <w:keepNext/>
      <w:numPr>
        <w:ilvl w:val="7"/>
        <w:numId w:val="1"/>
      </w:numPr>
      <w:ind w:left="0" w:firstLine="0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7D2D08"/>
    <w:pPr>
      <w:keepNext/>
      <w:numPr>
        <w:ilvl w:val="8"/>
        <w:numId w:val="1"/>
      </w:numPr>
      <w:tabs>
        <w:tab w:val="left" w:pos="-2278"/>
      </w:tabs>
      <w:ind w:left="851" w:firstLine="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2D08"/>
    <w:pPr>
      <w:suppressLineNumbers/>
    </w:pPr>
  </w:style>
  <w:style w:type="character" w:customStyle="1" w:styleId="20">
    <w:name w:val="Заголовок 2 Знак"/>
    <w:basedOn w:val="a0"/>
    <w:link w:val="2"/>
    <w:rsid w:val="007D2D08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60">
    <w:name w:val="Заголовок 6 Знак"/>
    <w:basedOn w:val="a0"/>
    <w:link w:val="6"/>
    <w:rsid w:val="007D2D08"/>
    <w:rPr>
      <w:rFonts w:ascii="Times New Roman" w:eastAsia="Lucida Sans Unicode" w:hAnsi="Times New Roman" w:cs="Times New Roman"/>
      <w:b/>
      <w:kern w:val="1"/>
      <w:sz w:val="24"/>
      <w:szCs w:val="20"/>
    </w:rPr>
  </w:style>
  <w:style w:type="character" w:customStyle="1" w:styleId="70">
    <w:name w:val="Заголовок 7 Знак"/>
    <w:basedOn w:val="a0"/>
    <w:link w:val="7"/>
    <w:rsid w:val="007D2D08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80">
    <w:name w:val="Заголовок 8 Знак"/>
    <w:basedOn w:val="a0"/>
    <w:link w:val="8"/>
    <w:rsid w:val="007D2D08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90">
    <w:name w:val="Заголовок 9 Знак"/>
    <w:basedOn w:val="a0"/>
    <w:link w:val="9"/>
    <w:rsid w:val="007D2D08"/>
    <w:rPr>
      <w:rFonts w:ascii="Times New Roman" w:eastAsia="Lucida Sans Unicode" w:hAnsi="Times New Roman" w:cs="Times New Roman"/>
      <w:kern w:val="1"/>
      <w:sz w:val="24"/>
      <w:szCs w:val="20"/>
    </w:rPr>
  </w:style>
  <w:style w:type="table" w:styleId="a4">
    <w:name w:val="Table Grid"/>
    <w:basedOn w:val="a1"/>
    <w:uiPriority w:val="59"/>
    <w:rsid w:val="00F2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83529"/>
    <w:pPr>
      <w:spacing w:after="120"/>
    </w:pPr>
  </w:style>
  <w:style w:type="character" w:customStyle="1" w:styleId="a6">
    <w:name w:val="Основной текст Знак"/>
    <w:basedOn w:val="a0"/>
    <w:link w:val="a5"/>
    <w:rsid w:val="00D835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basedOn w:val="a"/>
    <w:rsid w:val="00D83529"/>
    <w:pPr>
      <w:autoSpaceDE w:val="0"/>
    </w:pPr>
    <w:rPr>
      <w:rFonts w:ascii="Arial" w:eastAsia="Arial" w:hAnsi="Arial" w:cs="Arial"/>
      <w:color w:val="000000"/>
    </w:rPr>
  </w:style>
  <w:style w:type="paragraph" w:customStyle="1" w:styleId="ConsPlusNormal">
    <w:name w:val="ConsPlusNormal"/>
    <w:next w:val="a"/>
    <w:rsid w:val="00D835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rsid w:val="003345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3456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F3F17"/>
    <w:pPr>
      <w:ind w:right="-99" w:firstLine="426"/>
      <w:jc w:val="both"/>
    </w:pPr>
    <w:rPr>
      <w:szCs w:val="20"/>
    </w:rPr>
  </w:style>
  <w:style w:type="paragraph" w:customStyle="1" w:styleId="31">
    <w:name w:val="Основной текст 31"/>
    <w:basedOn w:val="a"/>
    <w:rsid w:val="005F3F17"/>
    <w:pPr>
      <w:widowControl/>
      <w:jc w:val="both"/>
    </w:pPr>
    <w:rPr>
      <w:rFonts w:eastAsia="Times New Roman"/>
      <w:kern w:val="0"/>
      <w:lang w:eastAsia="ar-SA"/>
    </w:rPr>
  </w:style>
  <w:style w:type="paragraph" w:customStyle="1" w:styleId="310">
    <w:name w:val="Основной текст с отступом 31"/>
    <w:basedOn w:val="a"/>
    <w:rsid w:val="005257D2"/>
    <w:pPr>
      <w:ind w:right="-99" w:firstLine="72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A100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062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4531</Words>
  <Characters>25830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Сорока</dc:creator>
  <cp:lastModifiedBy>Аппарат областной Думы</cp:lastModifiedBy>
  <cp:revision>2</cp:revision>
  <cp:lastPrinted>2016-04-19T08:15:00Z</cp:lastPrinted>
  <dcterms:created xsi:type="dcterms:W3CDTF">2016-05-26T12:18:00Z</dcterms:created>
  <dcterms:modified xsi:type="dcterms:W3CDTF">2016-05-26T12:18:00Z</dcterms:modified>
</cp:coreProperties>
</file>